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75C3" w14:textId="2BFFBA10" w:rsidR="00EA11CD" w:rsidRPr="00AC529E" w:rsidRDefault="00817140" w:rsidP="00F37190">
      <w:pPr>
        <w:spacing w:line="240" w:lineRule="auto"/>
        <w:rPr>
          <w:rFonts w:ascii="Times New Roman" w:hAnsi="Times New Roman" w:cs="Times New Roman"/>
          <w:b/>
          <w:sz w:val="20"/>
          <w:szCs w:val="20"/>
        </w:rPr>
      </w:pPr>
      <w:r w:rsidRPr="00AC529E">
        <w:rPr>
          <w:rFonts w:ascii="Times New Roman" w:hAnsi="Times New Roman" w:cs="Times New Roman"/>
          <w:b/>
          <w:iCs/>
          <w:noProof/>
          <w:color w:val="0070C0"/>
          <w:sz w:val="20"/>
          <w:szCs w:val="20"/>
        </w:rPr>
        <mc:AlternateContent>
          <mc:Choice Requires="wps">
            <w:drawing>
              <wp:anchor distT="0" distB="0" distL="114300" distR="114300" simplePos="0" relativeHeight="251661312" behindDoc="0" locked="0" layoutInCell="1" allowOverlap="1" wp14:anchorId="2D064A6D" wp14:editId="3AA74D1E">
                <wp:simplePos x="0" y="0"/>
                <wp:positionH relativeFrom="column">
                  <wp:posOffset>160020</wp:posOffset>
                </wp:positionH>
                <wp:positionV relativeFrom="paragraph">
                  <wp:posOffset>-90487</wp:posOffset>
                </wp:positionV>
                <wp:extent cx="2128838" cy="9233535"/>
                <wp:effectExtent l="0" t="0" r="5080" b="5715"/>
                <wp:wrapNone/>
                <wp:docPr id="1" name="Rectangle 1"/>
                <wp:cNvGraphicFramePr/>
                <a:graphic xmlns:a="http://schemas.openxmlformats.org/drawingml/2006/main">
                  <a:graphicData uri="http://schemas.microsoft.com/office/word/2010/wordprocessingShape">
                    <wps:wsp>
                      <wps:cNvSpPr/>
                      <wps:spPr>
                        <a:xfrm>
                          <a:off x="0" y="0"/>
                          <a:ext cx="2128838" cy="9233535"/>
                        </a:xfrm>
                        <a:prstGeom prst="rect">
                          <a:avLst/>
                        </a:prstGeom>
                        <a:solidFill>
                          <a:srgbClr val="1E1852"/>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3DD9C5" w14:textId="77777777" w:rsidR="0017565C" w:rsidRPr="00EE364F" w:rsidRDefault="0017565C" w:rsidP="00AE5225">
                            <w:pPr>
                              <w:jc w:val="center"/>
                              <w:rPr>
                                <w:rFonts w:ascii="Times New Roman" w:hAnsi="Times New Roman" w:cs="Times New Roman"/>
                                <w:b/>
                                <w:sz w:val="10"/>
                                <w:szCs w:val="10"/>
                              </w:rPr>
                            </w:pPr>
                          </w:p>
                          <w:p w14:paraId="2B5C3981" w14:textId="58782C06" w:rsidR="0017565C" w:rsidRDefault="0017565C" w:rsidP="00AE5225">
                            <w:pPr>
                              <w:jc w:val="center"/>
                              <w:rPr>
                                <w:rFonts w:ascii="Times New Roman" w:hAnsi="Times New Roman" w:cs="Times New Roman"/>
                                <w:b/>
                              </w:rPr>
                            </w:pPr>
                            <w:r>
                              <w:rPr>
                                <w:rFonts w:ascii="Times New Roman" w:hAnsi="Times New Roman" w:cs="Times New Roman"/>
                                <w:b/>
                                <w:noProof/>
                              </w:rPr>
                              <w:drawing>
                                <wp:inline distT="0" distB="0" distL="0" distR="0" wp14:anchorId="62308455" wp14:editId="56AA5BD8">
                                  <wp:extent cx="1798320" cy="17983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izes 8x8 full color.png"/>
                                          <pic:cNvPicPr/>
                                        </pic:nvPicPr>
                                        <pic:blipFill>
                                          <a:blip r:embed="rId9">
                                            <a:extLst>
                                              <a:ext uri="{28A0092B-C50C-407E-A947-70E740481C1C}">
                                                <a14:useLocalDpi xmlns:a14="http://schemas.microsoft.com/office/drawing/2010/main" val="0"/>
                                              </a:ext>
                                            </a:extLst>
                                          </a:blip>
                                          <a:stretch>
                                            <a:fillRect/>
                                          </a:stretch>
                                        </pic:blipFill>
                                        <pic:spPr>
                                          <a:xfrm>
                                            <a:off x="0" y="0"/>
                                            <a:ext cx="1798320" cy="1798320"/>
                                          </a:xfrm>
                                          <a:prstGeom prst="rect">
                                            <a:avLst/>
                                          </a:prstGeom>
                                        </pic:spPr>
                                      </pic:pic>
                                    </a:graphicData>
                                  </a:graphic>
                                </wp:inline>
                              </w:drawing>
                            </w:r>
                          </w:p>
                          <w:p w14:paraId="5B5744E2" w14:textId="77777777" w:rsidR="008C38B6" w:rsidRDefault="008C38B6" w:rsidP="00AE5225">
                            <w:pPr>
                              <w:pStyle w:val="ListParagraph"/>
                              <w:rPr>
                                <w:rFonts w:ascii="Times New Roman" w:hAnsi="Times New Roman" w:cs="Times New Roman"/>
                                <w:b/>
                              </w:rPr>
                            </w:pPr>
                          </w:p>
                          <w:p w14:paraId="14710DCC" w14:textId="3E0184FA" w:rsidR="00817140" w:rsidRDefault="00817140" w:rsidP="00AE5225">
                            <w:pPr>
                              <w:pStyle w:val="ListParagraph"/>
                              <w:rPr>
                                <w:rFonts w:ascii="Times New Roman" w:hAnsi="Times New Roman" w:cs="Times New Roman"/>
                                <w:b/>
                              </w:rPr>
                            </w:pPr>
                            <w:r>
                              <w:rPr>
                                <w:rFonts w:ascii="Times New Roman" w:hAnsi="Times New Roman" w:cs="Times New Roman"/>
                                <w:b/>
                              </w:rPr>
                              <w:t>HCaTS Contract#</w:t>
                            </w:r>
                            <w:r w:rsidR="00AE5225" w:rsidRPr="00AC529E">
                              <w:rPr>
                                <w:rFonts w:ascii="Times New Roman" w:hAnsi="Times New Roman" w:cs="Times New Roman"/>
                                <w:b/>
                              </w:rPr>
                              <w:t xml:space="preserve"> </w:t>
                            </w:r>
                            <w:r w:rsidRPr="00817140">
                              <w:rPr>
                                <w:rFonts w:ascii="Times New Roman" w:hAnsi="Times New Roman" w:cs="Times New Roman"/>
                                <w:b/>
                              </w:rPr>
                              <w:t>GS02Q16DCR0086</w:t>
                            </w:r>
                          </w:p>
                          <w:p w14:paraId="04A0ADD5" w14:textId="5810218D" w:rsidR="00817140" w:rsidRPr="008C38B6" w:rsidRDefault="006E4ECD" w:rsidP="00817140">
                            <w:pPr>
                              <w:pStyle w:val="ListParagraph"/>
                              <w:rPr>
                                <w:rFonts w:ascii="Times New Roman" w:hAnsi="Times New Roman" w:cs="Times New Roman"/>
                                <w:b/>
                                <w:color w:val="FFFFFF" w:themeColor="background1"/>
                              </w:rPr>
                            </w:pPr>
                            <w:hyperlink r:id="rId10" w:history="1">
                              <w:r w:rsidR="00817140" w:rsidRPr="008C38B6">
                                <w:rPr>
                                  <w:rStyle w:val="Hyperlink"/>
                                  <w:rFonts w:ascii="Times New Roman" w:hAnsi="Times New Roman" w:cs="Times New Roman"/>
                                  <w:b/>
                                  <w:color w:val="FFFFFF" w:themeColor="background1"/>
                                </w:rPr>
                                <w:t>hcats@dsfederal.com</w:t>
                              </w:r>
                            </w:hyperlink>
                          </w:p>
                          <w:p w14:paraId="250FA553" w14:textId="77777777" w:rsidR="008C38B6" w:rsidRDefault="008C38B6" w:rsidP="00817140">
                            <w:pPr>
                              <w:pStyle w:val="ListParagraph"/>
                              <w:rPr>
                                <w:rFonts w:ascii="Times New Roman" w:hAnsi="Times New Roman" w:cs="Times New Roman"/>
                                <w:b/>
                              </w:rPr>
                            </w:pPr>
                          </w:p>
                          <w:p w14:paraId="7F9C376D" w14:textId="298316D5" w:rsidR="00817140" w:rsidRPr="00817140" w:rsidRDefault="00817140" w:rsidP="00817140">
                            <w:pPr>
                              <w:pStyle w:val="ListParagraph"/>
                              <w:rPr>
                                <w:rFonts w:ascii="Times New Roman" w:hAnsi="Times New Roman" w:cs="Times New Roman"/>
                                <w:b/>
                              </w:rPr>
                            </w:pPr>
                            <w:r w:rsidRPr="00817140">
                              <w:rPr>
                                <w:rFonts w:ascii="Times New Roman" w:hAnsi="Times New Roman" w:cs="Times New Roman"/>
                                <w:b/>
                              </w:rPr>
                              <w:t xml:space="preserve">Program Manager: </w:t>
                            </w:r>
                          </w:p>
                          <w:p w14:paraId="293267A7" w14:textId="15D056AD" w:rsidR="007638A6" w:rsidRPr="007638A6" w:rsidRDefault="007638A6" w:rsidP="007638A6">
                            <w:pPr>
                              <w:pStyle w:val="ListParagraph"/>
                              <w:rPr>
                                <w:rFonts w:ascii="Times New Roman" w:hAnsi="Times New Roman" w:cs="Times New Roman"/>
                                <w:b/>
                              </w:rPr>
                            </w:pPr>
                            <w:r>
                              <w:rPr>
                                <w:rFonts w:ascii="Times New Roman" w:hAnsi="Times New Roman" w:cs="Times New Roman"/>
                                <w:b/>
                              </w:rPr>
                              <w:t>Stephen Goldstein</w:t>
                            </w:r>
                            <w:r w:rsidR="00817140">
                              <w:rPr>
                                <w:rFonts w:ascii="Times New Roman" w:hAnsi="Times New Roman" w:cs="Times New Roman"/>
                                <w:b/>
                              </w:rPr>
                              <w:t xml:space="preserve">, </w:t>
                            </w:r>
                            <w:hyperlink r:id="rId11" w:history="1">
                              <w:proofErr w:type="spellStart"/>
                              <w:r>
                                <w:rPr>
                                  <w:rStyle w:val="Hyperlink"/>
                                  <w:rFonts w:ascii="Times New Roman" w:hAnsi="Times New Roman" w:cs="Times New Roman"/>
                                  <w:b/>
                                  <w:color w:val="FFFFFF" w:themeColor="background1"/>
                                </w:rPr>
                                <w:t>Stephen.Goldstein</w:t>
                              </w:r>
                              <w:proofErr w:type="spellEnd"/>
                              <w:r w:rsidR="008C38B6">
                                <w:rPr>
                                  <w:rStyle w:val="Hyperlink"/>
                                  <w:rFonts w:ascii="Times New Roman" w:hAnsi="Times New Roman" w:cs="Times New Roman"/>
                                  <w:b/>
                                  <w:color w:val="FFFFFF" w:themeColor="background1"/>
                                </w:rPr>
                                <w:br/>
                              </w:r>
                              <w:r w:rsidR="00817140" w:rsidRPr="008C38B6">
                                <w:rPr>
                                  <w:rStyle w:val="Hyperlink"/>
                                  <w:rFonts w:ascii="Times New Roman" w:hAnsi="Times New Roman" w:cs="Times New Roman"/>
                                  <w:b/>
                                  <w:color w:val="FFFFFF" w:themeColor="background1"/>
                                </w:rPr>
                                <w:t>@dsfederal.com</w:t>
                              </w:r>
                            </w:hyperlink>
                            <w:r w:rsidR="008C38B6">
                              <w:rPr>
                                <w:rStyle w:val="Hyperlink"/>
                                <w:rFonts w:ascii="Times New Roman" w:hAnsi="Times New Roman" w:cs="Times New Roman"/>
                                <w:b/>
                                <w:color w:val="FFFFFF" w:themeColor="background1"/>
                              </w:rPr>
                              <w:br/>
                            </w:r>
                            <w:r>
                              <w:rPr>
                                <w:rFonts w:ascii="Times New Roman" w:hAnsi="Times New Roman" w:cs="Times New Roman"/>
                                <w:b/>
                              </w:rPr>
                              <w:t>(</w:t>
                            </w:r>
                            <w:r w:rsidRPr="007638A6">
                              <w:rPr>
                                <w:rFonts w:ascii="Times New Roman" w:hAnsi="Times New Roman" w:cs="Times New Roman"/>
                                <w:b/>
                              </w:rPr>
                              <w:t>202</w:t>
                            </w:r>
                            <w:r>
                              <w:rPr>
                                <w:rFonts w:ascii="Times New Roman" w:hAnsi="Times New Roman" w:cs="Times New Roman"/>
                                <w:b/>
                              </w:rPr>
                              <w:t xml:space="preserve">) </w:t>
                            </w:r>
                            <w:r w:rsidRPr="007638A6">
                              <w:rPr>
                                <w:rFonts w:ascii="Times New Roman" w:hAnsi="Times New Roman" w:cs="Times New Roman"/>
                                <w:b/>
                              </w:rPr>
                              <w:t>276-7820.</w:t>
                            </w:r>
                          </w:p>
                          <w:p w14:paraId="44FA8110" w14:textId="0DBF2C91" w:rsidR="00817140" w:rsidRDefault="00817140" w:rsidP="00AE5225">
                            <w:pPr>
                              <w:pStyle w:val="ListParagraph"/>
                              <w:rPr>
                                <w:rFonts w:ascii="Times New Roman" w:hAnsi="Times New Roman" w:cs="Times New Roman"/>
                                <w:b/>
                              </w:rPr>
                            </w:pPr>
                          </w:p>
                          <w:p w14:paraId="7E0FF746" w14:textId="1D47A120" w:rsidR="00817140" w:rsidRDefault="007638A6" w:rsidP="00AE5225">
                            <w:pPr>
                              <w:pStyle w:val="ListParagraph"/>
                              <w:rPr>
                                <w:rFonts w:ascii="Times New Roman" w:hAnsi="Times New Roman" w:cs="Times New Roman"/>
                                <w:b/>
                              </w:rPr>
                            </w:pPr>
                            <w:r>
                              <w:rPr>
                                <w:rFonts w:ascii="Times New Roman" w:hAnsi="Times New Roman" w:cs="Times New Roman"/>
                                <w:b/>
                              </w:rPr>
                              <w:t>6100</w:t>
                            </w:r>
                            <w:r w:rsidR="00817140">
                              <w:rPr>
                                <w:rFonts w:ascii="Times New Roman" w:hAnsi="Times New Roman" w:cs="Times New Roman"/>
                                <w:b/>
                              </w:rPr>
                              <w:t xml:space="preserve">, Suite </w:t>
                            </w:r>
                            <w:r>
                              <w:rPr>
                                <w:rFonts w:ascii="Times New Roman" w:hAnsi="Times New Roman" w:cs="Times New Roman"/>
                                <w:b/>
                              </w:rPr>
                              <w:t>550</w:t>
                            </w:r>
                            <w:r w:rsidR="00817140">
                              <w:rPr>
                                <w:rFonts w:ascii="Times New Roman" w:hAnsi="Times New Roman" w:cs="Times New Roman"/>
                                <w:b/>
                              </w:rPr>
                              <w:t>, Rockville, MD 20850</w:t>
                            </w:r>
                          </w:p>
                          <w:p w14:paraId="5B838EDA" w14:textId="5640AD92" w:rsidR="0017565C" w:rsidRDefault="00817140" w:rsidP="00817140">
                            <w:pPr>
                              <w:pStyle w:val="ListParagraph"/>
                              <w:rPr>
                                <w:rFonts w:ascii="Times New Roman" w:hAnsi="Times New Roman" w:cs="Times New Roman"/>
                                <w:b/>
                              </w:rPr>
                            </w:pPr>
                            <w:r>
                              <w:rPr>
                                <w:rFonts w:ascii="Times New Roman" w:hAnsi="Times New Roman" w:cs="Times New Roman"/>
                                <w:b/>
                              </w:rPr>
                              <w:t xml:space="preserve">DUNS: </w:t>
                            </w:r>
                            <w:r w:rsidRPr="00817140">
                              <w:rPr>
                                <w:rFonts w:ascii="Times New Roman" w:hAnsi="Times New Roman" w:cs="Times New Roman"/>
                                <w:b/>
                              </w:rPr>
                              <w:t>805643546</w:t>
                            </w:r>
                          </w:p>
                          <w:p w14:paraId="0A4F9FA5" w14:textId="77777777" w:rsidR="008C38B6" w:rsidRPr="00817140" w:rsidRDefault="008C38B6" w:rsidP="00817140">
                            <w:pPr>
                              <w:pStyle w:val="ListParagraph"/>
                              <w:rPr>
                                <w:rFonts w:ascii="Times New Roman" w:hAnsi="Times New Roman" w:cs="Times New Roman"/>
                                <w:b/>
                              </w:rPr>
                            </w:pPr>
                          </w:p>
                          <w:p w14:paraId="2AC987F0" w14:textId="76E8F6C6" w:rsidR="003E7383" w:rsidRPr="003E7383" w:rsidRDefault="003E7383" w:rsidP="00DD630B">
                            <w:pPr>
                              <w:pStyle w:val="ListParagraph"/>
                              <w:numPr>
                                <w:ilvl w:val="0"/>
                                <w:numId w:val="30"/>
                              </w:numPr>
                              <w:rPr>
                                <w:rFonts w:ascii="Times New Roman" w:hAnsi="Times New Roman" w:cs="Times New Roman"/>
                                <w:b/>
                              </w:rPr>
                            </w:pPr>
                            <w:r w:rsidRPr="003E7383">
                              <w:rPr>
                                <w:rFonts w:ascii="Times New Roman" w:hAnsi="Times New Roman" w:cs="Times New Roman"/>
                                <w:b/>
                              </w:rPr>
                              <w:t>Women-Owned Small Business (WOSB)</w:t>
                            </w:r>
                          </w:p>
                          <w:p w14:paraId="5215287A" w14:textId="0EFE1E22" w:rsidR="003E7383" w:rsidRPr="003E7383" w:rsidRDefault="003E7383" w:rsidP="00DD630B">
                            <w:pPr>
                              <w:pStyle w:val="ListParagraph"/>
                              <w:numPr>
                                <w:ilvl w:val="0"/>
                                <w:numId w:val="30"/>
                              </w:numPr>
                              <w:rPr>
                                <w:rFonts w:ascii="Times New Roman" w:hAnsi="Times New Roman" w:cs="Times New Roman"/>
                                <w:b/>
                              </w:rPr>
                            </w:pPr>
                            <w:r w:rsidRPr="003E7383">
                              <w:rPr>
                                <w:rFonts w:ascii="Times New Roman" w:hAnsi="Times New Roman" w:cs="Times New Roman"/>
                                <w:b/>
                              </w:rPr>
                              <w:t>ISO 9001:2015</w:t>
                            </w:r>
                          </w:p>
                          <w:p w14:paraId="7E4AB049" w14:textId="58FAEB66" w:rsidR="003E7383" w:rsidRPr="003E7383" w:rsidRDefault="003E7383" w:rsidP="00DD630B">
                            <w:pPr>
                              <w:pStyle w:val="ListParagraph"/>
                              <w:numPr>
                                <w:ilvl w:val="0"/>
                                <w:numId w:val="30"/>
                              </w:numPr>
                              <w:rPr>
                                <w:rFonts w:ascii="Times New Roman" w:hAnsi="Times New Roman" w:cs="Times New Roman"/>
                                <w:b/>
                              </w:rPr>
                            </w:pPr>
                            <w:r w:rsidRPr="003E7383">
                              <w:rPr>
                                <w:rFonts w:ascii="Times New Roman" w:hAnsi="Times New Roman" w:cs="Times New Roman"/>
                                <w:b/>
                              </w:rPr>
                              <w:t>CMMI- DEV</w:t>
                            </w:r>
                            <w:r w:rsidR="007638A6">
                              <w:rPr>
                                <w:rFonts w:ascii="Times New Roman" w:hAnsi="Times New Roman" w:cs="Times New Roman"/>
                                <w:b/>
                              </w:rPr>
                              <w:t>/SVC</w:t>
                            </w:r>
                            <w:r w:rsidRPr="003E7383">
                              <w:rPr>
                                <w:rFonts w:ascii="Times New Roman" w:hAnsi="Times New Roman" w:cs="Times New Roman"/>
                                <w:b/>
                              </w:rPr>
                              <w:t xml:space="preserve"> </w:t>
                            </w:r>
                            <w:r w:rsidR="007638A6">
                              <w:rPr>
                                <w:rFonts w:ascii="Times New Roman" w:hAnsi="Times New Roman" w:cs="Times New Roman"/>
                                <w:b/>
                              </w:rPr>
                              <w:t>Level 3</w:t>
                            </w:r>
                          </w:p>
                          <w:p w14:paraId="19088EC8" w14:textId="582EC6A9" w:rsidR="0017565C" w:rsidRDefault="003E7383" w:rsidP="00DD630B">
                            <w:pPr>
                              <w:pStyle w:val="ListParagraph"/>
                              <w:numPr>
                                <w:ilvl w:val="0"/>
                                <w:numId w:val="30"/>
                              </w:numPr>
                              <w:rPr>
                                <w:rFonts w:ascii="Times New Roman" w:hAnsi="Times New Roman" w:cs="Times New Roman"/>
                                <w:b/>
                              </w:rPr>
                            </w:pPr>
                            <w:r w:rsidRPr="003E7383">
                              <w:rPr>
                                <w:rFonts w:ascii="Times New Roman" w:hAnsi="Times New Roman" w:cs="Times New Roman"/>
                                <w:b/>
                              </w:rPr>
                              <w:t>Secret Facility Clearance</w:t>
                            </w:r>
                          </w:p>
                          <w:p w14:paraId="3BAD4CBF" w14:textId="37DC7591" w:rsidR="0017565C" w:rsidRPr="0017565C" w:rsidRDefault="0017565C" w:rsidP="007638A6">
                            <w:pPr>
                              <w:rPr>
                                <w:rFonts w:ascii="Times New Roman" w:hAnsi="Times New Roman" w:cs="Times New Roman"/>
                                <w:b/>
                              </w:rPr>
                            </w:pPr>
                            <w:proofErr w:type="spellStart"/>
                            <w:r w:rsidRPr="00817140">
                              <w:rPr>
                                <w:rFonts w:ascii="Times New Roman" w:hAnsi="Times New Roman" w:cs="Times New Roman"/>
                                <w:b/>
                              </w:rPr>
                              <w:t>HCaTS</w:t>
                            </w:r>
                            <w:proofErr w:type="spellEnd"/>
                            <w:r w:rsidRPr="00817140">
                              <w:rPr>
                                <w:rFonts w:ascii="Times New Roman" w:hAnsi="Times New Roman" w:cs="Times New Roman"/>
                                <w:b/>
                              </w:rPr>
                              <w:t xml:space="preserve"> </w:t>
                            </w:r>
                            <w:r w:rsidR="007638A6">
                              <w:rPr>
                                <w:rFonts w:ascii="Times New Roman" w:hAnsi="Times New Roman" w:cs="Times New Roman"/>
                                <w:b/>
                              </w:rPr>
                              <w:t>Unrestricted</w:t>
                            </w:r>
                            <w:r w:rsidRPr="00817140">
                              <w:rPr>
                                <w:rFonts w:ascii="Times New Roman" w:hAnsi="Times New Roman" w:cs="Times New Roman"/>
                                <w:b/>
                              </w:rPr>
                              <w:t xml:space="preserve"> –Pool 2: </w:t>
                            </w:r>
                            <w:r w:rsidR="007638A6" w:rsidRPr="007638A6">
                              <w:rPr>
                                <w:rFonts w:ascii="Times New Roman" w:hAnsi="Times New Roman" w:cs="Times New Roman"/>
                                <w:b/>
                                <w:bCs/>
                                <w:color w:val="FFFFFF" w:themeColor="background1"/>
                                <w:szCs w:val="24"/>
                                <w:bdr w:val="none" w:sz="0" w:space="0" w:color="auto" w:frame="1"/>
                              </w:rPr>
                              <w:t>47QREB22D0009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64A6D" id="Rectangle 1" o:spid="_x0000_s1026" style="position:absolute;margin-left:12.6pt;margin-top:-7.1pt;width:167.65pt;height:7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" fillcolor="#1e1852" stroked="f" strokeweight="1pt">
                <v:textbox>
                  <w:txbxContent>
                    <w:p w14:paraId="153DD9C5" w14:textId="77777777" w:rsidR="0017565C" w:rsidRPr="00EE364F" w:rsidRDefault="0017565C" w:rsidP="00AE5225">
                      <w:pPr>
                        <w:jc w:val="center"/>
                        <w:rPr>
                          <w:rFonts w:ascii="Times New Roman" w:hAnsi="Times New Roman" w:cs="Times New Roman"/>
                          <w:b/>
                          <w:sz w:val="10"/>
                          <w:szCs w:val="10"/>
                        </w:rPr>
                      </w:pPr>
                    </w:p>
                    <w:p w14:paraId="2B5C3981" w14:textId="58782C06" w:rsidR="0017565C" w:rsidRDefault="0017565C" w:rsidP="00AE5225">
                      <w:pPr>
                        <w:jc w:val="center"/>
                        <w:rPr>
                          <w:rFonts w:ascii="Times New Roman" w:hAnsi="Times New Roman" w:cs="Times New Roman"/>
                          <w:b/>
                        </w:rPr>
                      </w:pPr>
                      <w:r>
                        <w:rPr>
                          <w:rFonts w:ascii="Times New Roman" w:hAnsi="Times New Roman" w:cs="Times New Roman"/>
                          <w:b/>
                          <w:noProof/>
                        </w:rPr>
                        <w:drawing>
                          <wp:inline distT="0" distB="0" distL="0" distR="0" wp14:anchorId="62308455" wp14:editId="56AA5BD8">
                            <wp:extent cx="1798320" cy="17983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izes 8x8 full color.png"/>
                                    <pic:cNvPicPr/>
                                  </pic:nvPicPr>
                                  <pic:blipFill>
                                    <a:blip r:embed="rId9">
                                      <a:extLst>
                                        <a:ext uri="{28A0092B-C50C-407E-A947-70E740481C1C}">
                                          <a14:useLocalDpi xmlns:a14="http://schemas.microsoft.com/office/drawing/2010/main" val="0"/>
                                        </a:ext>
                                      </a:extLst>
                                    </a:blip>
                                    <a:stretch>
                                      <a:fillRect/>
                                    </a:stretch>
                                  </pic:blipFill>
                                  <pic:spPr>
                                    <a:xfrm>
                                      <a:off x="0" y="0"/>
                                      <a:ext cx="1798320" cy="1798320"/>
                                    </a:xfrm>
                                    <a:prstGeom prst="rect">
                                      <a:avLst/>
                                    </a:prstGeom>
                                  </pic:spPr>
                                </pic:pic>
                              </a:graphicData>
                            </a:graphic>
                          </wp:inline>
                        </w:drawing>
                      </w:r>
                    </w:p>
                    <w:p w14:paraId="5B5744E2" w14:textId="77777777" w:rsidR="008C38B6" w:rsidRDefault="008C38B6" w:rsidP="00AE5225">
                      <w:pPr>
                        <w:pStyle w:val="ListParagraph"/>
                        <w:rPr>
                          <w:rFonts w:ascii="Times New Roman" w:hAnsi="Times New Roman" w:cs="Times New Roman"/>
                          <w:b/>
                        </w:rPr>
                      </w:pPr>
                    </w:p>
                    <w:p w14:paraId="14710DCC" w14:textId="3E0184FA" w:rsidR="00817140" w:rsidRDefault="00817140" w:rsidP="00AE5225">
                      <w:pPr>
                        <w:pStyle w:val="ListParagraph"/>
                        <w:rPr>
                          <w:rFonts w:ascii="Times New Roman" w:hAnsi="Times New Roman" w:cs="Times New Roman"/>
                          <w:b/>
                        </w:rPr>
                      </w:pPr>
                      <w:r>
                        <w:rPr>
                          <w:rFonts w:ascii="Times New Roman" w:hAnsi="Times New Roman" w:cs="Times New Roman"/>
                          <w:b/>
                        </w:rPr>
                        <w:t>HCaTS Contract#</w:t>
                      </w:r>
                      <w:r w:rsidR="00AE5225" w:rsidRPr="00AC529E">
                        <w:rPr>
                          <w:rFonts w:ascii="Times New Roman" w:hAnsi="Times New Roman" w:cs="Times New Roman"/>
                          <w:b/>
                        </w:rPr>
                        <w:t xml:space="preserve"> </w:t>
                      </w:r>
                      <w:r w:rsidRPr="00817140">
                        <w:rPr>
                          <w:rFonts w:ascii="Times New Roman" w:hAnsi="Times New Roman" w:cs="Times New Roman"/>
                          <w:b/>
                        </w:rPr>
                        <w:t>GS02Q16DCR0086</w:t>
                      </w:r>
                    </w:p>
                    <w:p w14:paraId="04A0ADD5" w14:textId="5810218D" w:rsidR="00817140" w:rsidRPr="008C38B6" w:rsidRDefault="006E4ECD" w:rsidP="00817140">
                      <w:pPr>
                        <w:pStyle w:val="ListParagraph"/>
                        <w:rPr>
                          <w:rFonts w:ascii="Times New Roman" w:hAnsi="Times New Roman" w:cs="Times New Roman"/>
                          <w:b/>
                          <w:color w:val="FFFFFF" w:themeColor="background1"/>
                        </w:rPr>
                      </w:pPr>
                      <w:hyperlink r:id="rId12" w:history="1">
                        <w:r w:rsidR="00817140" w:rsidRPr="008C38B6">
                          <w:rPr>
                            <w:rStyle w:val="Hyperlink"/>
                            <w:rFonts w:ascii="Times New Roman" w:hAnsi="Times New Roman" w:cs="Times New Roman"/>
                            <w:b/>
                            <w:color w:val="FFFFFF" w:themeColor="background1"/>
                          </w:rPr>
                          <w:t>hcats@dsfederal.com</w:t>
                        </w:r>
                      </w:hyperlink>
                    </w:p>
                    <w:p w14:paraId="250FA553" w14:textId="77777777" w:rsidR="008C38B6" w:rsidRDefault="008C38B6" w:rsidP="00817140">
                      <w:pPr>
                        <w:pStyle w:val="ListParagraph"/>
                        <w:rPr>
                          <w:rFonts w:ascii="Times New Roman" w:hAnsi="Times New Roman" w:cs="Times New Roman"/>
                          <w:b/>
                        </w:rPr>
                      </w:pPr>
                    </w:p>
                    <w:p w14:paraId="7F9C376D" w14:textId="298316D5" w:rsidR="00817140" w:rsidRPr="00817140" w:rsidRDefault="00817140" w:rsidP="00817140">
                      <w:pPr>
                        <w:pStyle w:val="ListParagraph"/>
                        <w:rPr>
                          <w:rFonts w:ascii="Times New Roman" w:hAnsi="Times New Roman" w:cs="Times New Roman"/>
                          <w:b/>
                        </w:rPr>
                      </w:pPr>
                      <w:r w:rsidRPr="00817140">
                        <w:rPr>
                          <w:rFonts w:ascii="Times New Roman" w:hAnsi="Times New Roman" w:cs="Times New Roman"/>
                          <w:b/>
                        </w:rPr>
                        <w:t xml:space="preserve">Program Manager: </w:t>
                      </w:r>
                    </w:p>
                    <w:p w14:paraId="293267A7" w14:textId="15D056AD" w:rsidR="007638A6" w:rsidRPr="007638A6" w:rsidRDefault="007638A6" w:rsidP="007638A6">
                      <w:pPr>
                        <w:pStyle w:val="ListParagraph"/>
                        <w:rPr>
                          <w:rFonts w:ascii="Times New Roman" w:hAnsi="Times New Roman" w:cs="Times New Roman"/>
                          <w:b/>
                        </w:rPr>
                      </w:pPr>
                      <w:r>
                        <w:rPr>
                          <w:rFonts w:ascii="Times New Roman" w:hAnsi="Times New Roman" w:cs="Times New Roman"/>
                          <w:b/>
                        </w:rPr>
                        <w:t>Stephen Goldstein</w:t>
                      </w:r>
                      <w:r w:rsidR="00817140">
                        <w:rPr>
                          <w:rFonts w:ascii="Times New Roman" w:hAnsi="Times New Roman" w:cs="Times New Roman"/>
                          <w:b/>
                        </w:rPr>
                        <w:t xml:space="preserve">, </w:t>
                      </w:r>
                      <w:hyperlink r:id="rId13" w:history="1">
                        <w:proofErr w:type="spellStart"/>
                        <w:r>
                          <w:rPr>
                            <w:rStyle w:val="Hyperlink"/>
                            <w:rFonts w:ascii="Times New Roman" w:hAnsi="Times New Roman" w:cs="Times New Roman"/>
                            <w:b/>
                            <w:color w:val="FFFFFF" w:themeColor="background1"/>
                          </w:rPr>
                          <w:t>Stephen.Goldstein</w:t>
                        </w:r>
                        <w:proofErr w:type="spellEnd"/>
                        <w:r w:rsidR="008C38B6">
                          <w:rPr>
                            <w:rStyle w:val="Hyperlink"/>
                            <w:rFonts w:ascii="Times New Roman" w:hAnsi="Times New Roman" w:cs="Times New Roman"/>
                            <w:b/>
                            <w:color w:val="FFFFFF" w:themeColor="background1"/>
                          </w:rPr>
                          <w:br/>
                        </w:r>
                        <w:r w:rsidR="00817140" w:rsidRPr="008C38B6">
                          <w:rPr>
                            <w:rStyle w:val="Hyperlink"/>
                            <w:rFonts w:ascii="Times New Roman" w:hAnsi="Times New Roman" w:cs="Times New Roman"/>
                            <w:b/>
                            <w:color w:val="FFFFFF" w:themeColor="background1"/>
                          </w:rPr>
                          <w:t>@dsfederal.com</w:t>
                        </w:r>
                      </w:hyperlink>
                      <w:r w:rsidR="008C38B6">
                        <w:rPr>
                          <w:rStyle w:val="Hyperlink"/>
                          <w:rFonts w:ascii="Times New Roman" w:hAnsi="Times New Roman" w:cs="Times New Roman"/>
                          <w:b/>
                          <w:color w:val="FFFFFF" w:themeColor="background1"/>
                        </w:rPr>
                        <w:br/>
                      </w:r>
                      <w:r>
                        <w:rPr>
                          <w:rFonts w:ascii="Times New Roman" w:hAnsi="Times New Roman" w:cs="Times New Roman"/>
                          <w:b/>
                        </w:rPr>
                        <w:t>(</w:t>
                      </w:r>
                      <w:r w:rsidRPr="007638A6">
                        <w:rPr>
                          <w:rFonts w:ascii="Times New Roman" w:hAnsi="Times New Roman" w:cs="Times New Roman"/>
                          <w:b/>
                        </w:rPr>
                        <w:t>202</w:t>
                      </w:r>
                      <w:r>
                        <w:rPr>
                          <w:rFonts w:ascii="Times New Roman" w:hAnsi="Times New Roman" w:cs="Times New Roman"/>
                          <w:b/>
                        </w:rPr>
                        <w:t xml:space="preserve">) </w:t>
                      </w:r>
                      <w:r w:rsidRPr="007638A6">
                        <w:rPr>
                          <w:rFonts w:ascii="Times New Roman" w:hAnsi="Times New Roman" w:cs="Times New Roman"/>
                          <w:b/>
                        </w:rPr>
                        <w:t>276-7820.</w:t>
                      </w:r>
                    </w:p>
                    <w:p w14:paraId="44FA8110" w14:textId="0DBF2C91" w:rsidR="00817140" w:rsidRDefault="00817140" w:rsidP="00AE5225">
                      <w:pPr>
                        <w:pStyle w:val="ListParagraph"/>
                        <w:rPr>
                          <w:rFonts w:ascii="Times New Roman" w:hAnsi="Times New Roman" w:cs="Times New Roman"/>
                          <w:b/>
                        </w:rPr>
                      </w:pPr>
                    </w:p>
                    <w:p w14:paraId="7E0FF746" w14:textId="1D47A120" w:rsidR="00817140" w:rsidRDefault="007638A6" w:rsidP="00AE5225">
                      <w:pPr>
                        <w:pStyle w:val="ListParagraph"/>
                        <w:rPr>
                          <w:rFonts w:ascii="Times New Roman" w:hAnsi="Times New Roman" w:cs="Times New Roman"/>
                          <w:b/>
                        </w:rPr>
                      </w:pPr>
                      <w:r>
                        <w:rPr>
                          <w:rFonts w:ascii="Times New Roman" w:hAnsi="Times New Roman" w:cs="Times New Roman"/>
                          <w:b/>
                        </w:rPr>
                        <w:t>6100</w:t>
                      </w:r>
                      <w:r w:rsidR="00817140">
                        <w:rPr>
                          <w:rFonts w:ascii="Times New Roman" w:hAnsi="Times New Roman" w:cs="Times New Roman"/>
                          <w:b/>
                        </w:rPr>
                        <w:t xml:space="preserve">, Suite </w:t>
                      </w:r>
                      <w:r>
                        <w:rPr>
                          <w:rFonts w:ascii="Times New Roman" w:hAnsi="Times New Roman" w:cs="Times New Roman"/>
                          <w:b/>
                        </w:rPr>
                        <w:t>550</w:t>
                      </w:r>
                      <w:r w:rsidR="00817140">
                        <w:rPr>
                          <w:rFonts w:ascii="Times New Roman" w:hAnsi="Times New Roman" w:cs="Times New Roman"/>
                          <w:b/>
                        </w:rPr>
                        <w:t>, Rockville, MD 20850</w:t>
                      </w:r>
                    </w:p>
                    <w:p w14:paraId="5B838EDA" w14:textId="5640AD92" w:rsidR="0017565C" w:rsidRDefault="00817140" w:rsidP="00817140">
                      <w:pPr>
                        <w:pStyle w:val="ListParagraph"/>
                        <w:rPr>
                          <w:rFonts w:ascii="Times New Roman" w:hAnsi="Times New Roman" w:cs="Times New Roman"/>
                          <w:b/>
                        </w:rPr>
                      </w:pPr>
                      <w:r>
                        <w:rPr>
                          <w:rFonts w:ascii="Times New Roman" w:hAnsi="Times New Roman" w:cs="Times New Roman"/>
                          <w:b/>
                        </w:rPr>
                        <w:t xml:space="preserve">DUNS: </w:t>
                      </w:r>
                      <w:r w:rsidRPr="00817140">
                        <w:rPr>
                          <w:rFonts w:ascii="Times New Roman" w:hAnsi="Times New Roman" w:cs="Times New Roman"/>
                          <w:b/>
                        </w:rPr>
                        <w:t>805643546</w:t>
                      </w:r>
                    </w:p>
                    <w:p w14:paraId="0A4F9FA5" w14:textId="77777777" w:rsidR="008C38B6" w:rsidRPr="00817140" w:rsidRDefault="008C38B6" w:rsidP="00817140">
                      <w:pPr>
                        <w:pStyle w:val="ListParagraph"/>
                        <w:rPr>
                          <w:rFonts w:ascii="Times New Roman" w:hAnsi="Times New Roman" w:cs="Times New Roman"/>
                          <w:b/>
                        </w:rPr>
                      </w:pPr>
                    </w:p>
                    <w:p w14:paraId="2AC987F0" w14:textId="76E8F6C6" w:rsidR="003E7383" w:rsidRPr="003E7383" w:rsidRDefault="003E7383" w:rsidP="00DD630B">
                      <w:pPr>
                        <w:pStyle w:val="ListParagraph"/>
                        <w:numPr>
                          <w:ilvl w:val="0"/>
                          <w:numId w:val="30"/>
                        </w:numPr>
                        <w:rPr>
                          <w:rFonts w:ascii="Times New Roman" w:hAnsi="Times New Roman" w:cs="Times New Roman"/>
                          <w:b/>
                        </w:rPr>
                      </w:pPr>
                      <w:r w:rsidRPr="003E7383">
                        <w:rPr>
                          <w:rFonts w:ascii="Times New Roman" w:hAnsi="Times New Roman" w:cs="Times New Roman"/>
                          <w:b/>
                        </w:rPr>
                        <w:t>Women-Owned Small Business (WOSB)</w:t>
                      </w:r>
                    </w:p>
                    <w:p w14:paraId="5215287A" w14:textId="0EFE1E22" w:rsidR="003E7383" w:rsidRPr="003E7383" w:rsidRDefault="003E7383" w:rsidP="00DD630B">
                      <w:pPr>
                        <w:pStyle w:val="ListParagraph"/>
                        <w:numPr>
                          <w:ilvl w:val="0"/>
                          <w:numId w:val="30"/>
                        </w:numPr>
                        <w:rPr>
                          <w:rFonts w:ascii="Times New Roman" w:hAnsi="Times New Roman" w:cs="Times New Roman"/>
                          <w:b/>
                        </w:rPr>
                      </w:pPr>
                      <w:r w:rsidRPr="003E7383">
                        <w:rPr>
                          <w:rFonts w:ascii="Times New Roman" w:hAnsi="Times New Roman" w:cs="Times New Roman"/>
                          <w:b/>
                        </w:rPr>
                        <w:t>ISO 9001:2015</w:t>
                      </w:r>
                    </w:p>
                    <w:p w14:paraId="7E4AB049" w14:textId="58FAEB66" w:rsidR="003E7383" w:rsidRPr="003E7383" w:rsidRDefault="003E7383" w:rsidP="00DD630B">
                      <w:pPr>
                        <w:pStyle w:val="ListParagraph"/>
                        <w:numPr>
                          <w:ilvl w:val="0"/>
                          <w:numId w:val="30"/>
                        </w:numPr>
                        <w:rPr>
                          <w:rFonts w:ascii="Times New Roman" w:hAnsi="Times New Roman" w:cs="Times New Roman"/>
                          <w:b/>
                        </w:rPr>
                      </w:pPr>
                      <w:r w:rsidRPr="003E7383">
                        <w:rPr>
                          <w:rFonts w:ascii="Times New Roman" w:hAnsi="Times New Roman" w:cs="Times New Roman"/>
                          <w:b/>
                        </w:rPr>
                        <w:t>CMMI- DEV</w:t>
                      </w:r>
                      <w:r w:rsidR="007638A6">
                        <w:rPr>
                          <w:rFonts w:ascii="Times New Roman" w:hAnsi="Times New Roman" w:cs="Times New Roman"/>
                          <w:b/>
                        </w:rPr>
                        <w:t>/SVC</w:t>
                      </w:r>
                      <w:r w:rsidRPr="003E7383">
                        <w:rPr>
                          <w:rFonts w:ascii="Times New Roman" w:hAnsi="Times New Roman" w:cs="Times New Roman"/>
                          <w:b/>
                        </w:rPr>
                        <w:t xml:space="preserve"> </w:t>
                      </w:r>
                      <w:r w:rsidR="007638A6">
                        <w:rPr>
                          <w:rFonts w:ascii="Times New Roman" w:hAnsi="Times New Roman" w:cs="Times New Roman"/>
                          <w:b/>
                        </w:rPr>
                        <w:t>Level 3</w:t>
                      </w:r>
                    </w:p>
                    <w:p w14:paraId="19088EC8" w14:textId="582EC6A9" w:rsidR="0017565C" w:rsidRDefault="003E7383" w:rsidP="00DD630B">
                      <w:pPr>
                        <w:pStyle w:val="ListParagraph"/>
                        <w:numPr>
                          <w:ilvl w:val="0"/>
                          <w:numId w:val="30"/>
                        </w:numPr>
                        <w:rPr>
                          <w:rFonts w:ascii="Times New Roman" w:hAnsi="Times New Roman" w:cs="Times New Roman"/>
                          <w:b/>
                        </w:rPr>
                      </w:pPr>
                      <w:r w:rsidRPr="003E7383">
                        <w:rPr>
                          <w:rFonts w:ascii="Times New Roman" w:hAnsi="Times New Roman" w:cs="Times New Roman"/>
                          <w:b/>
                        </w:rPr>
                        <w:t>Secret Facility Clearance</w:t>
                      </w:r>
                    </w:p>
                    <w:p w14:paraId="3BAD4CBF" w14:textId="37DC7591" w:rsidR="0017565C" w:rsidRPr="0017565C" w:rsidRDefault="0017565C" w:rsidP="007638A6">
                      <w:pPr>
                        <w:rPr>
                          <w:rFonts w:ascii="Times New Roman" w:hAnsi="Times New Roman" w:cs="Times New Roman"/>
                          <w:b/>
                        </w:rPr>
                      </w:pPr>
                      <w:proofErr w:type="spellStart"/>
                      <w:r w:rsidRPr="00817140">
                        <w:rPr>
                          <w:rFonts w:ascii="Times New Roman" w:hAnsi="Times New Roman" w:cs="Times New Roman"/>
                          <w:b/>
                        </w:rPr>
                        <w:t>HCaTS</w:t>
                      </w:r>
                      <w:proofErr w:type="spellEnd"/>
                      <w:r w:rsidRPr="00817140">
                        <w:rPr>
                          <w:rFonts w:ascii="Times New Roman" w:hAnsi="Times New Roman" w:cs="Times New Roman"/>
                          <w:b/>
                        </w:rPr>
                        <w:t xml:space="preserve"> </w:t>
                      </w:r>
                      <w:r w:rsidR="007638A6">
                        <w:rPr>
                          <w:rFonts w:ascii="Times New Roman" w:hAnsi="Times New Roman" w:cs="Times New Roman"/>
                          <w:b/>
                        </w:rPr>
                        <w:t>Unrestricted</w:t>
                      </w:r>
                      <w:r w:rsidRPr="00817140">
                        <w:rPr>
                          <w:rFonts w:ascii="Times New Roman" w:hAnsi="Times New Roman" w:cs="Times New Roman"/>
                          <w:b/>
                        </w:rPr>
                        <w:t xml:space="preserve"> –Pool 2: </w:t>
                      </w:r>
                      <w:r w:rsidR="007638A6" w:rsidRPr="007638A6">
                        <w:rPr>
                          <w:rFonts w:ascii="Times New Roman" w:hAnsi="Times New Roman" w:cs="Times New Roman"/>
                          <w:b/>
                          <w:bCs/>
                          <w:color w:val="FFFFFF" w:themeColor="background1"/>
                          <w:szCs w:val="24"/>
                          <w:bdr w:val="none" w:sz="0" w:space="0" w:color="auto" w:frame="1"/>
                        </w:rPr>
                        <w:t>47QREB22D0009</w:t>
                      </w:r>
                    </w:p>
                  </w:txbxContent>
                </v:textbox>
              </v:rect>
            </w:pict>
          </mc:Fallback>
        </mc:AlternateContent>
      </w:r>
      <w:r w:rsidR="008A6B31" w:rsidRPr="00AC529E">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2BD8077" wp14:editId="15108E21">
                <wp:simplePos x="0" y="0"/>
                <wp:positionH relativeFrom="column">
                  <wp:posOffset>2303780</wp:posOffset>
                </wp:positionH>
                <wp:positionV relativeFrom="paragraph">
                  <wp:posOffset>13447</wp:posOffset>
                </wp:positionV>
                <wp:extent cx="3039745" cy="475488"/>
                <wp:effectExtent l="0" t="0" r="0" b="0"/>
                <wp:wrapNone/>
                <wp:docPr id="5" name="Text Box 5"/>
                <wp:cNvGraphicFramePr/>
                <a:graphic xmlns:a="http://schemas.openxmlformats.org/drawingml/2006/main">
                  <a:graphicData uri="http://schemas.microsoft.com/office/word/2010/wordprocessingShape">
                    <wps:wsp>
                      <wps:cNvSpPr txBox="1"/>
                      <wps:spPr>
                        <a:xfrm>
                          <a:off x="0" y="0"/>
                          <a:ext cx="3039745" cy="475488"/>
                        </a:xfrm>
                        <a:prstGeom prst="rect">
                          <a:avLst/>
                        </a:prstGeom>
                        <a:noFill/>
                        <a:ln w="6350">
                          <a:noFill/>
                        </a:ln>
                        <a:effectLst/>
                      </wps:spPr>
                      <wps:txbx>
                        <w:txbxContent>
                          <w:p w14:paraId="4C885747" w14:textId="41966EC9" w:rsidR="0037060F" w:rsidRPr="008A6B31" w:rsidRDefault="00827386" w:rsidP="0037060F">
                            <w:pPr>
                              <w:rPr>
                                <w:b/>
                                <w:sz w:val="56"/>
                              </w:rPr>
                            </w:pPr>
                            <w:r w:rsidRPr="008A6B31">
                              <w:rPr>
                                <w:b/>
                                <w:sz w:val="56"/>
                              </w:rPr>
                              <w:t>DSFederal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D8077" id="_x0000_t202" coordsize="21600,21600" o:spt="202" path="m,l,21600r21600,l21600,xe">
                <v:stroke joinstyle="miter"/>
                <v:path gradientshapeok="t" o:connecttype="rect"/>
              </v:shapetype>
              <v:shape id="Text Box 5" o:spid="_x0000_s1027" type="#_x0000_t202" style="position:absolute;margin-left:181.4pt;margin-top:1.05pt;width:239.35pt;height:3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" filled="f" stroked="f" strokeweight=".5pt">
                <v:textbox>
                  <w:txbxContent>
                    <w:p w14:paraId="4C885747" w14:textId="41966EC9" w:rsidR="0037060F" w:rsidRPr="008A6B31" w:rsidRDefault="00827386" w:rsidP="0037060F">
                      <w:pPr>
                        <w:rPr>
                          <w:b/>
                          <w:sz w:val="56"/>
                        </w:rPr>
                      </w:pPr>
                      <w:r w:rsidRPr="008A6B31">
                        <w:rPr>
                          <w:b/>
                          <w:sz w:val="56"/>
                        </w:rPr>
                        <w:t>DSFederal</w:t>
                      </w:r>
                    </w:p>
                  </w:txbxContent>
                </v:textbox>
              </v:shape>
            </w:pict>
          </mc:Fallback>
        </mc:AlternateContent>
      </w:r>
      <w:r w:rsidR="00AE5225" w:rsidRPr="00AC529E">
        <w:rPr>
          <w:rFonts w:ascii="Times New Roman" w:hAnsi="Times New Roman" w:cs="Times New Roman"/>
          <w:b/>
          <w:iCs/>
          <w:noProof/>
          <w:color w:val="0070C0"/>
          <w:sz w:val="20"/>
          <w:szCs w:val="20"/>
        </w:rPr>
        <mc:AlternateContent>
          <mc:Choice Requires="wps">
            <w:drawing>
              <wp:anchor distT="0" distB="0" distL="114300" distR="114300" simplePos="0" relativeHeight="251658239" behindDoc="0" locked="0" layoutInCell="1" allowOverlap="1" wp14:anchorId="7B8C26A7" wp14:editId="4AB3D445">
                <wp:simplePos x="0" y="0"/>
                <wp:positionH relativeFrom="column">
                  <wp:posOffset>5594350</wp:posOffset>
                </wp:positionH>
                <wp:positionV relativeFrom="paragraph">
                  <wp:posOffset>207010</wp:posOffset>
                </wp:positionV>
                <wp:extent cx="1905000" cy="234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4950"/>
                        </a:xfrm>
                        <a:prstGeom prst="rect">
                          <a:avLst/>
                        </a:prstGeom>
                        <a:solidFill>
                          <a:srgbClr val="FFFFFF"/>
                        </a:solidFill>
                        <a:ln w="9525">
                          <a:noFill/>
                          <a:miter lim="800000"/>
                          <a:headEnd/>
                          <a:tailEnd/>
                        </a:ln>
                      </wps:spPr>
                      <wps:txbx>
                        <w:txbxContent>
                          <w:p w14:paraId="06996937" w14:textId="77777777" w:rsidR="00EA11CD" w:rsidRPr="00EA11CD" w:rsidRDefault="00EA11CD">
                            <w:pPr>
                              <w:rPr>
                                <w:rFonts w:ascii="Times New Roman" w:hAnsi="Times New Roman" w:cs="Times New Roman"/>
                                <w:b/>
                                <w:i/>
                                <w:color w:val="0070C0"/>
                                <w:sz w:val="16"/>
                                <w:u w:val="single"/>
                              </w:rPr>
                            </w:pPr>
                            <w:r w:rsidRPr="00EA11CD">
                              <w:rPr>
                                <w:rFonts w:ascii="Times New Roman" w:hAnsi="Times New Roman" w:cs="Times New Roman"/>
                                <w:b/>
                                <w:i/>
                                <w:color w:val="0070C0"/>
                                <w:sz w:val="16"/>
                                <w:u w:val="single"/>
                              </w:rPr>
                              <w:t>Human Capital and Training 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C26A7" id="Text Box 2" o:spid="_x0000_s1028" type="#_x0000_t202" style="position:absolute;margin-left:440.5pt;margin-top:16.3pt;width:150pt;height:1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" stroked="f">
                <v:textbox>
                  <w:txbxContent>
                    <w:p w14:paraId="06996937" w14:textId="77777777" w:rsidR="00EA11CD" w:rsidRPr="00EA11CD" w:rsidRDefault="00EA11CD">
                      <w:pPr>
                        <w:rPr>
                          <w:rFonts w:ascii="Times New Roman" w:hAnsi="Times New Roman" w:cs="Times New Roman"/>
                          <w:b/>
                          <w:i/>
                          <w:color w:val="0070C0"/>
                          <w:sz w:val="16"/>
                          <w:u w:val="single"/>
                        </w:rPr>
                      </w:pPr>
                      <w:r w:rsidRPr="00EA11CD">
                        <w:rPr>
                          <w:rFonts w:ascii="Times New Roman" w:hAnsi="Times New Roman" w:cs="Times New Roman"/>
                          <w:b/>
                          <w:i/>
                          <w:color w:val="0070C0"/>
                          <w:sz w:val="16"/>
                          <w:u w:val="single"/>
                        </w:rPr>
                        <w:t>Human Capital and Training Solution</w:t>
                      </w:r>
                    </w:p>
                  </w:txbxContent>
                </v:textbox>
              </v:shape>
            </w:pict>
          </mc:Fallback>
        </mc:AlternateContent>
      </w:r>
      <w:r w:rsidR="00AE5225" w:rsidRPr="00AC529E">
        <w:rPr>
          <w:rFonts w:ascii="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6FE341CA" wp14:editId="7C5FE3B5">
                <wp:simplePos x="0" y="0"/>
                <wp:positionH relativeFrom="column">
                  <wp:posOffset>5450205</wp:posOffset>
                </wp:positionH>
                <wp:positionV relativeFrom="paragraph">
                  <wp:posOffset>-212090</wp:posOffset>
                </wp:positionV>
                <wp:extent cx="1502410" cy="738505"/>
                <wp:effectExtent l="0" t="0" r="0" b="4445"/>
                <wp:wrapNone/>
                <wp:docPr id="16" name="Shap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2410" cy="738505"/>
                        </a:xfrm>
                        <a:prstGeom prst="rect">
                          <a:avLst/>
                        </a:prstGeom>
                        <a:noFill/>
                        <a:ln>
                          <a:noFill/>
                        </a:ln>
                      </wps:spPr>
                      <wps:txbx>
                        <w:txbxContent>
                          <w:p w14:paraId="531F9334" w14:textId="77777777" w:rsidR="00EA11CD" w:rsidRPr="00EA11CD" w:rsidRDefault="00EA11CD" w:rsidP="00EA11CD">
                            <w:pPr>
                              <w:pStyle w:val="NormalWeb"/>
                              <w:spacing w:before="0" w:beforeAutospacing="0" w:after="0" w:afterAutospacing="0"/>
                              <w:ind w:left="547"/>
                              <w:jc w:val="center"/>
                              <w:rPr>
                                <w:b/>
                                <w:caps/>
                                <w:color w:val="0070C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EA11CD">
                              <w:rPr>
                                <w:rFonts w:ascii="Cambria" w:eastAsia="Arial" w:hAnsi="Cambria" w:cs="Arial"/>
                                <w:b/>
                                <w:bCs/>
                                <w:caps/>
                                <w:color w:val="0070C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HC</w:t>
                            </w:r>
                            <w:r w:rsidRPr="00EA11CD">
                              <w:rPr>
                                <w:rFonts w:ascii="Cambria" w:eastAsia="Arial" w:hAnsi="Cambria" w:cs="Arial"/>
                                <w:b/>
                                <w:bCs/>
                                <w:color w:val="0070C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w:t>
                            </w:r>
                            <w:r w:rsidRPr="00EA11CD">
                              <w:rPr>
                                <w:rFonts w:ascii="Cambria" w:eastAsia="Arial" w:hAnsi="Cambria" w:cs="Arial"/>
                                <w:b/>
                                <w:bCs/>
                                <w:caps/>
                                <w:color w:val="0070C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TS</w:t>
                            </w:r>
                          </w:p>
                          <w:p w14:paraId="7D5F1C96" w14:textId="77777777" w:rsidR="00AE5225" w:rsidRDefault="00AE5225"/>
                        </w:txbxContent>
                      </wps:txbx>
                      <wps:bodyPr lIns="91425" tIns="45700" rIns="91425" bIns="45700" anchor="ctr" anchorCtr="0">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w14:anchorId="6FE341CA" id="Shape 76" o:spid="_x0000_s1029" type="#_x0000_t202" style="position:absolute;margin-left:429.15pt;margin-top:-16.7pt;width:118.3pt;height:5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" filled="f" stroked="f">
                <v:textbox inset="2.53958mm,1.2694mm,2.53958mm,1.2694mm">
                  <w:txbxContent>
                    <w:p w14:paraId="531F9334" w14:textId="77777777" w:rsidR="00EA11CD" w:rsidRPr="00EA11CD" w:rsidRDefault="00EA11CD" w:rsidP="00EA11CD">
                      <w:pPr>
                        <w:pStyle w:val="NormalWeb"/>
                        <w:spacing w:before="0" w:beforeAutospacing="0" w:after="0" w:afterAutospacing="0"/>
                        <w:ind w:left="547"/>
                        <w:jc w:val="center"/>
                        <w:rPr>
                          <w:b/>
                          <w:caps/>
                          <w:color w:val="0070C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roofErr w:type="spellStart"/>
                      <w:r w:rsidRPr="00EA11CD">
                        <w:rPr>
                          <w:rFonts w:ascii="Cambria" w:eastAsia="Arial" w:hAnsi="Cambria" w:cs="Arial"/>
                          <w:b/>
                          <w:bCs/>
                          <w:caps/>
                          <w:color w:val="0070C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HC</w:t>
                      </w:r>
                      <w:r w:rsidRPr="00EA11CD">
                        <w:rPr>
                          <w:rFonts w:ascii="Cambria" w:eastAsia="Arial" w:hAnsi="Cambria" w:cs="Arial"/>
                          <w:b/>
                          <w:bCs/>
                          <w:color w:val="0070C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w:t>
                      </w:r>
                      <w:r w:rsidRPr="00EA11CD">
                        <w:rPr>
                          <w:rFonts w:ascii="Cambria" w:eastAsia="Arial" w:hAnsi="Cambria" w:cs="Arial"/>
                          <w:b/>
                          <w:bCs/>
                          <w:caps/>
                          <w:color w:val="0070C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TS</w:t>
                      </w:r>
                      <w:proofErr w:type="spellEnd"/>
                    </w:p>
                    <w:p w14:paraId="7D5F1C96" w14:textId="77777777" w:rsidR="00AE5225" w:rsidRDefault="00AE5225"/>
                  </w:txbxContent>
                </v:textbox>
              </v:shape>
            </w:pict>
          </mc:Fallback>
        </mc:AlternateContent>
      </w:r>
    </w:p>
    <w:p w14:paraId="2A42AC8F" w14:textId="49BE542C" w:rsidR="00EA11CD" w:rsidRPr="00AC529E" w:rsidRDefault="00EA11CD" w:rsidP="00F37190">
      <w:pPr>
        <w:spacing w:line="240" w:lineRule="auto"/>
        <w:rPr>
          <w:rFonts w:ascii="Times New Roman" w:hAnsi="Times New Roman" w:cs="Times New Roman"/>
          <w:b/>
          <w:sz w:val="20"/>
          <w:szCs w:val="20"/>
        </w:rPr>
      </w:pPr>
    </w:p>
    <w:p w14:paraId="5AE2A105" w14:textId="78098BD1" w:rsidR="00EA11CD" w:rsidRPr="00AC529E" w:rsidRDefault="0037060F" w:rsidP="00F37190">
      <w:pPr>
        <w:spacing w:line="240" w:lineRule="auto"/>
        <w:rPr>
          <w:rFonts w:ascii="Times New Roman" w:hAnsi="Times New Roman" w:cs="Times New Roman"/>
          <w:b/>
          <w:sz w:val="20"/>
          <w:szCs w:val="20"/>
        </w:rPr>
      </w:pPr>
      <w:r w:rsidRPr="00AC529E">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5AF8461" wp14:editId="358534C2">
                <wp:simplePos x="0" y="0"/>
                <wp:positionH relativeFrom="column">
                  <wp:posOffset>2291379</wp:posOffset>
                </wp:positionH>
                <wp:positionV relativeFrom="paragraph">
                  <wp:posOffset>217730</wp:posOffset>
                </wp:positionV>
                <wp:extent cx="4755515" cy="2138083"/>
                <wp:effectExtent l="0" t="0" r="0" b="0"/>
                <wp:wrapNone/>
                <wp:docPr id="6" name="Text Box 6"/>
                <wp:cNvGraphicFramePr/>
                <a:graphic xmlns:a="http://schemas.openxmlformats.org/drawingml/2006/main">
                  <a:graphicData uri="http://schemas.microsoft.com/office/word/2010/wordprocessingShape">
                    <wps:wsp>
                      <wps:cNvSpPr txBox="1"/>
                      <wps:spPr>
                        <a:xfrm>
                          <a:off x="0" y="0"/>
                          <a:ext cx="4755515" cy="2138083"/>
                        </a:xfrm>
                        <a:prstGeom prst="rect">
                          <a:avLst/>
                        </a:prstGeom>
                        <a:noFill/>
                        <a:ln w="6350">
                          <a:noFill/>
                        </a:ln>
                        <a:effectLst/>
                      </wps:spPr>
                      <wps:txbx>
                        <w:txbxContent>
                          <w:p w14:paraId="5728D348" w14:textId="704B10F7" w:rsidR="0037060F" w:rsidRPr="0037060F" w:rsidRDefault="0037060F" w:rsidP="0017565C">
                            <w:pPr>
                              <w:pBdr>
                                <w:bottom w:val="single" w:sz="4" w:space="1" w:color="auto"/>
                              </w:pBdr>
                              <w:rPr>
                                <w:b/>
                                <w:sz w:val="36"/>
                              </w:rPr>
                            </w:pPr>
                            <w:r w:rsidRPr="0032257A">
                              <w:rPr>
                                <w:b/>
                                <w:sz w:val="36"/>
                                <w:szCs w:val="36"/>
                              </w:rPr>
                              <w:t>About Us:</w:t>
                            </w:r>
                            <w:r w:rsidRPr="0032257A">
                              <w:rPr>
                                <w:b/>
                                <w:sz w:val="21"/>
                                <w:szCs w:val="21"/>
                              </w:rPr>
                              <w:br/>
                            </w:r>
                            <w:r w:rsidR="0032257A" w:rsidRPr="0032257A">
                              <w:rPr>
                                <w:sz w:val="21"/>
                                <w:szCs w:val="21"/>
                              </w:rPr>
                              <w:t xml:space="preserve">Founded in 2007, </w:t>
                            </w:r>
                            <w:proofErr w:type="spellStart"/>
                            <w:r w:rsidR="0032257A" w:rsidRPr="0032257A">
                              <w:rPr>
                                <w:sz w:val="21"/>
                                <w:szCs w:val="21"/>
                              </w:rPr>
                              <w:t>DSFederal</w:t>
                            </w:r>
                            <w:proofErr w:type="spellEnd"/>
                            <w:r w:rsidR="0032257A" w:rsidRPr="0032257A">
                              <w:rPr>
                                <w:sz w:val="21"/>
                                <w:szCs w:val="21"/>
                              </w:rPr>
                              <w:t xml:space="preserve"> is a 1</w:t>
                            </w:r>
                            <w:r w:rsidR="007638A6">
                              <w:rPr>
                                <w:sz w:val="21"/>
                                <w:szCs w:val="21"/>
                              </w:rPr>
                              <w:t>40</w:t>
                            </w:r>
                            <w:r w:rsidR="0032257A" w:rsidRPr="0032257A">
                              <w:rPr>
                                <w:sz w:val="21"/>
                                <w:szCs w:val="21"/>
                              </w:rPr>
                              <w:t>-person</w:t>
                            </w:r>
                            <w:r w:rsidR="006A1A4F">
                              <w:rPr>
                                <w:sz w:val="21"/>
                                <w:szCs w:val="21"/>
                              </w:rPr>
                              <w:t>,</w:t>
                            </w:r>
                            <w:r w:rsidR="0032257A" w:rsidRPr="0032257A">
                              <w:rPr>
                                <w:sz w:val="21"/>
                                <w:szCs w:val="21"/>
                              </w:rPr>
                              <w:t xml:space="preserve"> woman-owned small business (WOSB) headquartered in Rockville, M</w:t>
                            </w:r>
                            <w:r w:rsidR="000C54B7">
                              <w:rPr>
                                <w:sz w:val="21"/>
                                <w:szCs w:val="21"/>
                              </w:rPr>
                              <w:t>D</w:t>
                            </w:r>
                            <w:r w:rsidR="0032257A" w:rsidRPr="0032257A">
                              <w:rPr>
                                <w:sz w:val="21"/>
                                <w:szCs w:val="21"/>
                              </w:rPr>
                              <w:t>. We combine world-class technical expertise with a broad understanding of our clients’ missions and a passion for making the world a better place. Our research, IT, business process improvement, and training solutions help our clients to improve health and safety for people around the world. Through leading-edge capabilities in data analytics, training, mobile development, and process improvement, DSFederal “connects the dots” between data, organizations, outcomes, and individuals</w:t>
                            </w:r>
                            <w:r w:rsidR="0017565C">
                              <w:rPr>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F8461" id="_x0000_t202" coordsize="21600,21600" o:spt="202" path="m,l,21600r21600,l21600,xe">
                <v:stroke joinstyle="miter"/>
                <v:path gradientshapeok="t" o:connecttype="rect"/>
              </v:shapetype>
              <v:shape id="Text Box 6" o:spid="_x0000_s1030" type="#_x0000_t202" style="position:absolute;margin-left:180.4pt;margin-top:17.15pt;width:374.45pt;height:16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" filled="f" stroked="f" strokeweight=".5pt">
                <v:textbox>
                  <w:txbxContent>
                    <w:p w14:paraId="5728D348" w14:textId="704B10F7" w:rsidR="0037060F" w:rsidRPr="0037060F" w:rsidRDefault="0037060F" w:rsidP="0017565C">
                      <w:pPr>
                        <w:pBdr>
                          <w:bottom w:val="single" w:sz="4" w:space="1" w:color="auto"/>
                        </w:pBdr>
                        <w:rPr>
                          <w:b/>
                          <w:sz w:val="36"/>
                        </w:rPr>
                      </w:pPr>
                      <w:r w:rsidRPr="0032257A">
                        <w:rPr>
                          <w:b/>
                          <w:sz w:val="36"/>
                          <w:szCs w:val="36"/>
                        </w:rPr>
                        <w:t>About Us:</w:t>
                      </w:r>
                      <w:r w:rsidRPr="0032257A">
                        <w:rPr>
                          <w:b/>
                          <w:sz w:val="21"/>
                          <w:szCs w:val="21"/>
                        </w:rPr>
                        <w:br/>
                      </w:r>
                      <w:r w:rsidR="0032257A" w:rsidRPr="0032257A">
                        <w:rPr>
                          <w:sz w:val="21"/>
                          <w:szCs w:val="21"/>
                        </w:rPr>
                        <w:t xml:space="preserve">Founded in 2007, </w:t>
                      </w:r>
                      <w:proofErr w:type="spellStart"/>
                      <w:r w:rsidR="0032257A" w:rsidRPr="0032257A">
                        <w:rPr>
                          <w:sz w:val="21"/>
                          <w:szCs w:val="21"/>
                        </w:rPr>
                        <w:t>DSFederal</w:t>
                      </w:r>
                      <w:proofErr w:type="spellEnd"/>
                      <w:r w:rsidR="0032257A" w:rsidRPr="0032257A">
                        <w:rPr>
                          <w:sz w:val="21"/>
                          <w:szCs w:val="21"/>
                        </w:rPr>
                        <w:t xml:space="preserve"> is a 1</w:t>
                      </w:r>
                      <w:r w:rsidR="007638A6">
                        <w:rPr>
                          <w:sz w:val="21"/>
                          <w:szCs w:val="21"/>
                        </w:rPr>
                        <w:t>40</w:t>
                      </w:r>
                      <w:r w:rsidR="0032257A" w:rsidRPr="0032257A">
                        <w:rPr>
                          <w:sz w:val="21"/>
                          <w:szCs w:val="21"/>
                        </w:rPr>
                        <w:t>-person</w:t>
                      </w:r>
                      <w:r w:rsidR="006A1A4F">
                        <w:rPr>
                          <w:sz w:val="21"/>
                          <w:szCs w:val="21"/>
                        </w:rPr>
                        <w:t>,</w:t>
                      </w:r>
                      <w:r w:rsidR="0032257A" w:rsidRPr="0032257A">
                        <w:rPr>
                          <w:sz w:val="21"/>
                          <w:szCs w:val="21"/>
                        </w:rPr>
                        <w:t xml:space="preserve"> woman-owned small business (WOSB) headquartered in Rockville, M</w:t>
                      </w:r>
                      <w:r w:rsidR="000C54B7">
                        <w:rPr>
                          <w:sz w:val="21"/>
                          <w:szCs w:val="21"/>
                        </w:rPr>
                        <w:t>D</w:t>
                      </w:r>
                      <w:r w:rsidR="0032257A" w:rsidRPr="0032257A">
                        <w:rPr>
                          <w:sz w:val="21"/>
                          <w:szCs w:val="21"/>
                        </w:rPr>
                        <w:t>. We combine world-class technical expertise with a broad understanding of our clients’ missions and a passion for making the world a better place. Our research, IT, business process improvement, and training solutions help our clients to improve health and safety for people around the world. Through leading-edge capabilities in data analytics, training, mobile development, and process improvement, DSFederal “connects the dots” between data, organizations, outcomes, and individuals</w:t>
                      </w:r>
                      <w:r w:rsidR="0017565C">
                        <w:rPr>
                          <w:sz w:val="21"/>
                          <w:szCs w:val="21"/>
                        </w:rPr>
                        <w:t>.</w:t>
                      </w:r>
                    </w:p>
                  </w:txbxContent>
                </v:textbox>
              </v:shape>
            </w:pict>
          </mc:Fallback>
        </mc:AlternateContent>
      </w:r>
    </w:p>
    <w:p w14:paraId="43482A10" w14:textId="59CA79FC" w:rsidR="00AE5225" w:rsidRPr="00AC529E" w:rsidRDefault="00AE5225" w:rsidP="00F37190">
      <w:pPr>
        <w:spacing w:line="240" w:lineRule="auto"/>
        <w:rPr>
          <w:rFonts w:ascii="Times New Roman" w:hAnsi="Times New Roman" w:cs="Times New Roman"/>
          <w:b/>
          <w:sz w:val="20"/>
          <w:szCs w:val="20"/>
        </w:rPr>
      </w:pPr>
    </w:p>
    <w:p w14:paraId="42827B35" w14:textId="65E8800B" w:rsidR="001B2964" w:rsidRPr="005907EF" w:rsidRDefault="008A6B31" w:rsidP="005907EF">
      <w:pPr>
        <w:rPr>
          <w:rFonts w:ascii="Times New Roman" w:hAnsi="Times New Roman" w:cs="Times New Roman"/>
          <w:b/>
          <w:sz w:val="20"/>
          <w:szCs w:val="20"/>
        </w:rPr>
      </w:pPr>
      <w:r w:rsidRPr="00AC529E">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5306CC69" wp14:editId="162AEC4F">
                <wp:simplePos x="0" y="0"/>
                <wp:positionH relativeFrom="column">
                  <wp:posOffset>2312670</wp:posOffset>
                </wp:positionH>
                <wp:positionV relativeFrom="paragraph">
                  <wp:posOffset>5299075</wp:posOffset>
                </wp:positionV>
                <wp:extent cx="4755515" cy="2743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755515" cy="2743200"/>
                        </a:xfrm>
                        <a:prstGeom prst="rect">
                          <a:avLst/>
                        </a:prstGeom>
                        <a:noFill/>
                        <a:ln w="6350">
                          <a:noFill/>
                        </a:ln>
                        <a:effectLst/>
                      </wps:spPr>
                      <wps:txbx>
                        <w:txbxContent>
                          <w:p w14:paraId="140B3A9F" w14:textId="5415BD59" w:rsidR="00AC529E" w:rsidRPr="0037060F" w:rsidRDefault="00AC529E" w:rsidP="003E7383">
                            <w:pPr>
                              <w:rPr>
                                <w:b/>
                                <w:sz w:val="36"/>
                              </w:rPr>
                            </w:pPr>
                            <w:r>
                              <w:rPr>
                                <w:b/>
                                <w:sz w:val="36"/>
                              </w:rPr>
                              <w:t>Capabilities:</w:t>
                            </w:r>
                            <w:r>
                              <w:rPr>
                                <w:b/>
                                <w:sz w:val="36"/>
                              </w:rPr>
                              <w:br/>
                            </w:r>
                            <w:r w:rsidR="003E7383" w:rsidRPr="006A1A4F">
                              <w:rPr>
                                <w:sz w:val="21"/>
                                <w:szCs w:val="21"/>
                              </w:rPr>
                              <w:t>DSFederal’s Training and Curriculum Development Team brings an overall focus on adult learning, instructional design, higher education, innovative delivery methods, classroom facilitation, and evaluation/assessment development linked to learning standards. Functional competencies include: Training Support Services, Learning Management System (LMS) Support, Program and Project Management, Human Capital Management (e.g., leadership development, coaching, agile coaching, agile organizational development, agile organizational development, performance improvement services, workforce planning, and change management), and Strategic Communications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6CC69" id="Text Box 8" o:spid="_x0000_s1031" type="#_x0000_t202" style="position:absolute;margin-left:182.1pt;margin-top:417.25pt;width:374.45pt;height:3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" filled="f" stroked="f" strokeweight=".5pt">
                <v:textbox>
                  <w:txbxContent>
                    <w:p w14:paraId="140B3A9F" w14:textId="5415BD59" w:rsidR="00AC529E" w:rsidRPr="0037060F" w:rsidRDefault="00AC529E" w:rsidP="003E7383">
                      <w:pPr>
                        <w:rPr>
                          <w:b/>
                          <w:sz w:val="36"/>
                        </w:rPr>
                      </w:pPr>
                      <w:r>
                        <w:rPr>
                          <w:b/>
                          <w:sz w:val="36"/>
                        </w:rPr>
                        <w:t>Capabilities:</w:t>
                      </w:r>
                      <w:r>
                        <w:rPr>
                          <w:b/>
                          <w:sz w:val="36"/>
                        </w:rPr>
                        <w:br/>
                      </w:r>
                      <w:r w:rsidR="003E7383" w:rsidRPr="006A1A4F">
                        <w:rPr>
                          <w:sz w:val="21"/>
                          <w:szCs w:val="21"/>
                        </w:rPr>
                        <w:t>DSFederal’s Training and Curriculum Development Team brings an overall focus on adult learning, instructional design, higher education, innovative delivery methods, classroom facilitation, and evaluation/assessment development linked to learning standards. Functional competencies include: Training Support Services, Learning Management System (LMS) Support, Program and Project Management, Human Capital Management (e.g., leadership development, coaching, agile coaching, agile organizational development, agile organizational development, performance improvement services, workforce planning, and change management), and Strategic Communications Services.</w:t>
                      </w:r>
                    </w:p>
                  </w:txbxContent>
                </v:textbox>
              </v:shape>
            </w:pict>
          </mc:Fallback>
        </mc:AlternateContent>
      </w:r>
      <w:r w:rsidRPr="00AC529E">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4BC3F3A" wp14:editId="2385236E">
                <wp:simplePos x="0" y="0"/>
                <wp:positionH relativeFrom="column">
                  <wp:posOffset>2291379</wp:posOffset>
                </wp:positionH>
                <wp:positionV relativeFrom="paragraph">
                  <wp:posOffset>2022215</wp:posOffset>
                </wp:positionV>
                <wp:extent cx="4755515" cy="3079376"/>
                <wp:effectExtent l="0" t="0" r="0" b="0"/>
                <wp:wrapNone/>
                <wp:docPr id="7" name="Text Box 7"/>
                <wp:cNvGraphicFramePr/>
                <a:graphic xmlns:a="http://schemas.openxmlformats.org/drawingml/2006/main">
                  <a:graphicData uri="http://schemas.microsoft.com/office/word/2010/wordprocessingShape">
                    <wps:wsp>
                      <wps:cNvSpPr txBox="1"/>
                      <wps:spPr>
                        <a:xfrm>
                          <a:off x="0" y="0"/>
                          <a:ext cx="4755515" cy="3079376"/>
                        </a:xfrm>
                        <a:prstGeom prst="rect">
                          <a:avLst/>
                        </a:prstGeom>
                        <a:noFill/>
                        <a:ln w="6350">
                          <a:noFill/>
                        </a:ln>
                        <a:effectLst/>
                      </wps:spPr>
                      <wps:txbx>
                        <w:txbxContent>
                          <w:p w14:paraId="1BE10F21" w14:textId="6215DF2C" w:rsidR="004D66A5" w:rsidRPr="008A6B31" w:rsidRDefault="0037060F" w:rsidP="008A6B31">
                            <w:pPr>
                              <w:spacing w:line="240" w:lineRule="auto"/>
                              <w:rPr>
                                <w:sz w:val="21"/>
                                <w:szCs w:val="21"/>
                              </w:rPr>
                            </w:pPr>
                            <w:r w:rsidRPr="008A6B31">
                              <w:rPr>
                                <w:b/>
                                <w:sz w:val="36"/>
                              </w:rPr>
                              <w:t>Client Base:</w:t>
                            </w:r>
                          </w:p>
                          <w:p w14:paraId="5E756CF3" w14:textId="51D4297D" w:rsidR="008A6B31" w:rsidRDefault="008A6B31" w:rsidP="008A6B31">
                            <w:pPr>
                              <w:pStyle w:val="ListParagraph"/>
                              <w:numPr>
                                <w:ilvl w:val="0"/>
                                <w:numId w:val="26"/>
                              </w:numPr>
                              <w:ind w:left="450"/>
                              <w:rPr>
                                <w:sz w:val="21"/>
                                <w:szCs w:val="21"/>
                              </w:rPr>
                            </w:pPr>
                            <w:r>
                              <w:rPr>
                                <w:sz w:val="21"/>
                                <w:szCs w:val="21"/>
                              </w:rPr>
                              <w:t>Health and Human Services (HHS)</w:t>
                            </w:r>
                          </w:p>
                          <w:p w14:paraId="4C6B77CA" w14:textId="7C1F7917" w:rsidR="004D66A5" w:rsidRPr="008A6B31" w:rsidRDefault="004D66A5" w:rsidP="008A6B31">
                            <w:pPr>
                              <w:pStyle w:val="ListParagraph"/>
                              <w:numPr>
                                <w:ilvl w:val="0"/>
                                <w:numId w:val="26"/>
                              </w:numPr>
                              <w:ind w:left="450"/>
                              <w:rPr>
                                <w:sz w:val="21"/>
                                <w:szCs w:val="21"/>
                              </w:rPr>
                            </w:pPr>
                            <w:r w:rsidRPr="008A6B31">
                              <w:rPr>
                                <w:sz w:val="21"/>
                                <w:szCs w:val="21"/>
                              </w:rPr>
                              <w:t>United States Department of Agriculture (USDA)</w:t>
                            </w:r>
                          </w:p>
                          <w:p w14:paraId="51DF5D4B" w14:textId="77777777" w:rsidR="004D66A5" w:rsidRPr="008A6B31" w:rsidRDefault="004D66A5" w:rsidP="008A6B31">
                            <w:pPr>
                              <w:pStyle w:val="ListParagraph"/>
                              <w:numPr>
                                <w:ilvl w:val="0"/>
                                <w:numId w:val="26"/>
                              </w:numPr>
                              <w:ind w:left="450"/>
                              <w:rPr>
                                <w:sz w:val="21"/>
                                <w:szCs w:val="21"/>
                              </w:rPr>
                            </w:pPr>
                            <w:r w:rsidRPr="008A6B31">
                              <w:rPr>
                                <w:sz w:val="21"/>
                                <w:szCs w:val="21"/>
                              </w:rPr>
                              <w:t>National Aeronautics and Space Agency (NASA)</w:t>
                            </w:r>
                          </w:p>
                          <w:p w14:paraId="010AE915" w14:textId="77777777" w:rsidR="004D66A5" w:rsidRPr="008A6B31" w:rsidRDefault="004D66A5" w:rsidP="008A6B31">
                            <w:pPr>
                              <w:pStyle w:val="ListParagraph"/>
                              <w:numPr>
                                <w:ilvl w:val="0"/>
                                <w:numId w:val="26"/>
                              </w:numPr>
                              <w:ind w:left="450"/>
                              <w:rPr>
                                <w:sz w:val="21"/>
                                <w:szCs w:val="21"/>
                              </w:rPr>
                            </w:pPr>
                            <w:r w:rsidRPr="008A6B31">
                              <w:rPr>
                                <w:sz w:val="21"/>
                                <w:szCs w:val="21"/>
                              </w:rPr>
                              <w:t>Consumer Product Safety Commission (CPSC)</w:t>
                            </w:r>
                          </w:p>
                          <w:p w14:paraId="7E3A5F06" w14:textId="6E66FE99" w:rsidR="004D66A5" w:rsidRPr="008A6B31" w:rsidRDefault="004D66A5" w:rsidP="008A6B31">
                            <w:pPr>
                              <w:pStyle w:val="ListParagraph"/>
                              <w:numPr>
                                <w:ilvl w:val="0"/>
                                <w:numId w:val="26"/>
                              </w:numPr>
                              <w:ind w:left="450"/>
                              <w:rPr>
                                <w:sz w:val="21"/>
                                <w:szCs w:val="21"/>
                              </w:rPr>
                            </w:pPr>
                            <w:r w:rsidRPr="008A6B31">
                              <w:rPr>
                                <w:sz w:val="21"/>
                                <w:szCs w:val="21"/>
                              </w:rPr>
                              <w:t>Homeland Security – Federal Emergency</w:t>
                            </w:r>
                            <w:r w:rsidR="008A6B31">
                              <w:rPr>
                                <w:sz w:val="21"/>
                                <w:szCs w:val="21"/>
                              </w:rPr>
                              <w:br/>
                            </w:r>
                            <w:r w:rsidRPr="008A6B31">
                              <w:rPr>
                                <w:sz w:val="21"/>
                                <w:szCs w:val="21"/>
                              </w:rPr>
                              <w:t>Management Agency (FEMA)</w:t>
                            </w:r>
                          </w:p>
                          <w:p w14:paraId="153C4B21" w14:textId="77777777" w:rsidR="004D66A5" w:rsidRPr="008A6B31" w:rsidRDefault="004D66A5" w:rsidP="008A6B31">
                            <w:pPr>
                              <w:pStyle w:val="ListParagraph"/>
                              <w:numPr>
                                <w:ilvl w:val="0"/>
                                <w:numId w:val="26"/>
                              </w:numPr>
                              <w:ind w:left="450"/>
                              <w:rPr>
                                <w:sz w:val="21"/>
                                <w:szCs w:val="21"/>
                              </w:rPr>
                            </w:pPr>
                            <w:r w:rsidRPr="008A6B31">
                              <w:rPr>
                                <w:sz w:val="21"/>
                                <w:szCs w:val="21"/>
                              </w:rPr>
                              <w:t>Department of Army</w:t>
                            </w:r>
                          </w:p>
                          <w:p w14:paraId="451ADC4C" w14:textId="534889AF" w:rsidR="004D66A5" w:rsidRPr="008A6B31" w:rsidRDefault="004D66A5" w:rsidP="008A6B31">
                            <w:pPr>
                              <w:pStyle w:val="ListParagraph"/>
                              <w:numPr>
                                <w:ilvl w:val="0"/>
                                <w:numId w:val="26"/>
                              </w:numPr>
                              <w:ind w:left="450"/>
                              <w:rPr>
                                <w:sz w:val="21"/>
                                <w:szCs w:val="21"/>
                              </w:rPr>
                            </w:pPr>
                            <w:r w:rsidRPr="008A6B31">
                              <w:rPr>
                                <w:sz w:val="21"/>
                                <w:szCs w:val="21"/>
                              </w:rPr>
                              <w:t xml:space="preserve">United States Army Medical Research Institute of </w:t>
                            </w:r>
                            <w:r w:rsidR="008A6B31">
                              <w:rPr>
                                <w:sz w:val="21"/>
                                <w:szCs w:val="21"/>
                              </w:rPr>
                              <w:br/>
                            </w:r>
                            <w:r w:rsidRPr="008A6B31">
                              <w:rPr>
                                <w:sz w:val="21"/>
                                <w:szCs w:val="21"/>
                              </w:rPr>
                              <w:t>Infectious Diseases (USAMRIID)</w:t>
                            </w:r>
                          </w:p>
                          <w:p w14:paraId="32822900" w14:textId="77777777" w:rsidR="004D66A5" w:rsidRPr="008A6B31" w:rsidRDefault="004D66A5" w:rsidP="008A6B31">
                            <w:pPr>
                              <w:pStyle w:val="ListParagraph"/>
                              <w:numPr>
                                <w:ilvl w:val="0"/>
                                <w:numId w:val="26"/>
                              </w:numPr>
                              <w:ind w:left="450"/>
                              <w:rPr>
                                <w:sz w:val="21"/>
                                <w:szCs w:val="21"/>
                              </w:rPr>
                            </w:pPr>
                            <w:r w:rsidRPr="008A6B31">
                              <w:rPr>
                                <w:sz w:val="21"/>
                                <w:szCs w:val="21"/>
                              </w:rPr>
                              <w:t>Defense Health Agency (DHA)</w:t>
                            </w:r>
                          </w:p>
                          <w:p w14:paraId="79263ECF" w14:textId="77777777" w:rsidR="008A6B31" w:rsidRDefault="004D66A5" w:rsidP="008A6B31">
                            <w:pPr>
                              <w:pStyle w:val="ListParagraph"/>
                              <w:numPr>
                                <w:ilvl w:val="0"/>
                                <w:numId w:val="26"/>
                              </w:numPr>
                              <w:ind w:left="450"/>
                              <w:rPr>
                                <w:sz w:val="21"/>
                                <w:szCs w:val="21"/>
                              </w:rPr>
                            </w:pPr>
                            <w:r w:rsidRPr="008A6B31">
                              <w:rPr>
                                <w:sz w:val="21"/>
                                <w:szCs w:val="21"/>
                              </w:rPr>
                              <w:t>Defense Human Resource Activity (DHRA)</w:t>
                            </w:r>
                          </w:p>
                          <w:p w14:paraId="0908175B" w14:textId="4B448CC0" w:rsidR="0037060F" w:rsidRDefault="004D66A5" w:rsidP="008A6B31">
                            <w:pPr>
                              <w:pStyle w:val="ListParagraph"/>
                              <w:numPr>
                                <w:ilvl w:val="0"/>
                                <w:numId w:val="26"/>
                              </w:numPr>
                              <w:ind w:left="450"/>
                              <w:rPr>
                                <w:sz w:val="21"/>
                                <w:szCs w:val="21"/>
                              </w:rPr>
                            </w:pPr>
                            <w:r w:rsidRPr="008A6B31">
                              <w:rPr>
                                <w:sz w:val="21"/>
                                <w:szCs w:val="21"/>
                              </w:rPr>
                              <w:t>Army Research Laboratory (ARL)</w:t>
                            </w:r>
                          </w:p>
                          <w:p w14:paraId="7D1901A0" w14:textId="77777777" w:rsidR="004D66A5" w:rsidRDefault="004D66A5" w:rsidP="0017565C">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C3F3A" id="Text Box 7" o:spid="_x0000_s1032" type="#_x0000_t202" style="position:absolute;margin-left:180.4pt;margin-top:159.25pt;width:374.45pt;height:24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" filled="f" stroked="f" strokeweight=".5pt">
                <v:textbox>
                  <w:txbxContent>
                    <w:p w14:paraId="1BE10F21" w14:textId="6215DF2C" w:rsidR="004D66A5" w:rsidRPr="008A6B31" w:rsidRDefault="0037060F" w:rsidP="008A6B31">
                      <w:pPr>
                        <w:spacing w:line="240" w:lineRule="auto"/>
                        <w:rPr>
                          <w:sz w:val="21"/>
                          <w:szCs w:val="21"/>
                        </w:rPr>
                      </w:pPr>
                      <w:r w:rsidRPr="008A6B31">
                        <w:rPr>
                          <w:b/>
                          <w:sz w:val="36"/>
                        </w:rPr>
                        <w:t>Client Base:</w:t>
                      </w:r>
                    </w:p>
                    <w:p w14:paraId="5E756CF3" w14:textId="51D4297D" w:rsidR="008A6B31" w:rsidRDefault="008A6B31" w:rsidP="008A6B31">
                      <w:pPr>
                        <w:pStyle w:val="ListParagraph"/>
                        <w:numPr>
                          <w:ilvl w:val="0"/>
                          <w:numId w:val="26"/>
                        </w:numPr>
                        <w:ind w:left="450"/>
                        <w:rPr>
                          <w:sz w:val="21"/>
                          <w:szCs w:val="21"/>
                        </w:rPr>
                      </w:pPr>
                      <w:r>
                        <w:rPr>
                          <w:sz w:val="21"/>
                          <w:szCs w:val="21"/>
                        </w:rPr>
                        <w:t>Health and Human Services (HHS)</w:t>
                      </w:r>
                    </w:p>
                    <w:p w14:paraId="4C6B77CA" w14:textId="7C1F7917" w:rsidR="004D66A5" w:rsidRPr="008A6B31" w:rsidRDefault="004D66A5" w:rsidP="008A6B31">
                      <w:pPr>
                        <w:pStyle w:val="ListParagraph"/>
                        <w:numPr>
                          <w:ilvl w:val="0"/>
                          <w:numId w:val="26"/>
                        </w:numPr>
                        <w:ind w:left="450"/>
                        <w:rPr>
                          <w:sz w:val="21"/>
                          <w:szCs w:val="21"/>
                        </w:rPr>
                      </w:pPr>
                      <w:r w:rsidRPr="008A6B31">
                        <w:rPr>
                          <w:sz w:val="21"/>
                          <w:szCs w:val="21"/>
                        </w:rPr>
                        <w:t>United States Department of Agriculture (USDA)</w:t>
                      </w:r>
                    </w:p>
                    <w:p w14:paraId="51DF5D4B" w14:textId="77777777" w:rsidR="004D66A5" w:rsidRPr="008A6B31" w:rsidRDefault="004D66A5" w:rsidP="008A6B31">
                      <w:pPr>
                        <w:pStyle w:val="ListParagraph"/>
                        <w:numPr>
                          <w:ilvl w:val="0"/>
                          <w:numId w:val="26"/>
                        </w:numPr>
                        <w:ind w:left="450"/>
                        <w:rPr>
                          <w:sz w:val="21"/>
                          <w:szCs w:val="21"/>
                        </w:rPr>
                      </w:pPr>
                      <w:r w:rsidRPr="008A6B31">
                        <w:rPr>
                          <w:sz w:val="21"/>
                          <w:szCs w:val="21"/>
                        </w:rPr>
                        <w:t>National Aeronautics and Space Agency (NASA)</w:t>
                      </w:r>
                    </w:p>
                    <w:p w14:paraId="010AE915" w14:textId="77777777" w:rsidR="004D66A5" w:rsidRPr="008A6B31" w:rsidRDefault="004D66A5" w:rsidP="008A6B31">
                      <w:pPr>
                        <w:pStyle w:val="ListParagraph"/>
                        <w:numPr>
                          <w:ilvl w:val="0"/>
                          <w:numId w:val="26"/>
                        </w:numPr>
                        <w:ind w:left="450"/>
                        <w:rPr>
                          <w:sz w:val="21"/>
                          <w:szCs w:val="21"/>
                        </w:rPr>
                      </w:pPr>
                      <w:r w:rsidRPr="008A6B31">
                        <w:rPr>
                          <w:sz w:val="21"/>
                          <w:szCs w:val="21"/>
                        </w:rPr>
                        <w:t>Consumer Product Safety Commission (CPSC)</w:t>
                      </w:r>
                    </w:p>
                    <w:p w14:paraId="7E3A5F06" w14:textId="6E66FE99" w:rsidR="004D66A5" w:rsidRPr="008A6B31" w:rsidRDefault="004D66A5" w:rsidP="008A6B31">
                      <w:pPr>
                        <w:pStyle w:val="ListParagraph"/>
                        <w:numPr>
                          <w:ilvl w:val="0"/>
                          <w:numId w:val="26"/>
                        </w:numPr>
                        <w:ind w:left="450"/>
                        <w:rPr>
                          <w:sz w:val="21"/>
                          <w:szCs w:val="21"/>
                        </w:rPr>
                      </w:pPr>
                      <w:r w:rsidRPr="008A6B31">
                        <w:rPr>
                          <w:sz w:val="21"/>
                          <w:szCs w:val="21"/>
                        </w:rPr>
                        <w:t>Homeland Security – Federal Emergency</w:t>
                      </w:r>
                      <w:r w:rsidR="008A6B31">
                        <w:rPr>
                          <w:sz w:val="21"/>
                          <w:szCs w:val="21"/>
                        </w:rPr>
                        <w:br/>
                      </w:r>
                      <w:r w:rsidRPr="008A6B31">
                        <w:rPr>
                          <w:sz w:val="21"/>
                          <w:szCs w:val="21"/>
                        </w:rPr>
                        <w:t>Management Agency (FEMA)</w:t>
                      </w:r>
                    </w:p>
                    <w:p w14:paraId="153C4B21" w14:textId="77777777" w:rsidR="004D66A5" w:rsidRPr="008A6B31" w:rsidRDefault="004D66A5" w:rsidP="008A6B31">
                      <w:pPr>
                        <w:pStyle w:val="ListParagraph"/>
                        <w:numPr>
                          <w:ilvl w:val="0"/>
                          <w:numId w:val="26"/>
                        </w:numPr>
                        <w:ind w:left="450"/>
                        <w:rPr>
                          <w:sz w:val="21"/>
                          <w:szCs w:val="21"/>
                        </w:rPr>
                      </w:pPr>
                      <w:r w:rsidRPr="008A6B31">
                        <w:rPr>
                          <w:sz w:val="21"/>
                          <w:szCs w:val="21"/>
                        </w:rPr>
                        <w:t>Department of Army</w:t>
                      </w:r>
                    </w:p>
                    <w:p w14:paraId="451ADC4C" w14:textId="534889AF" w:rsidR="004D66A5" w:rsidRPr="008A6B31" w:rsidRDefault="004D66A5" w:rsidP="008A6B31">
                      <w:pPr>
                        <w:pStyle w:val="ListParagraph"/>
                        <w:numPr>
                          <w:ilvl w:val="0"/>
                          <w:numId w:val="26"/>
                        </w:numPr>
                        <w:ind w:left="450"/>
                        <w:rPr>
                          <w:sz w:val="21"/>
                          <w:szCs w:val="21"/>
                        </w:rPr>
                      </w:pPr>
                      <w:r w:rsidRPr="008A6B31">
                        <w:rPr>
                          <w:sz w:val="21"/>
                          <w:szCs w:val="21"/>
                        </w:rPr>
                        <w:t xml:space="preserve">United States Army Medical Research Institute of </w:t>
                      </w:r>
                      <w:r w:rsidR="008A6B31">
                        <w:rPr>
                          <w:sz w:val="21"/>
                          <w:szCs w:val="21"/>
                        </w:rPr>
                        <w:br/>
                      </w:r>
                      <w:r w:rsidRPr="008A6B31">
                        <w:rPr>
                          <w:sz w:val="21"/>
                          <w:szCs w:val="21"/>
                        </w:rPr>
                        <w:t>Infectious Diseases (USAMRIID)</w:t>
                      </w:r>
                    </w:p>
                    <w:p w14:paraId="32822900" w14:textId="77777777" w:rsidR="004D66A5" w:rsidRPr="008A6B31" w:rsidRDefault="004D66A5" w:rsidP="008A6B31">
                      <w:pPr>
                        <w:pStyle w:val="ListParagraph"/>
                        <w:numPr>
                          <w:ilvl w:val="0"/>
                          <w:numId w:val="26"/>
                        </w:numPr>
                        <w:ind w:left="450"/>
                        <w:rPr>
                          <w:sz w:val="21"/>
                          <w:szCs w:val="21"/>
                        </w:rPr>
                      </w:pPr>
                      <w:r w:rsidRPr="008A6B31">
                        <w:rPr>
                          <w:sz w:val="21"/>
                          <w:szCs w:val="21"/>
                        </w:rPr>
                        <w:t>Defense Health Agency (DHA)</w:t>
                      </w:r>
                    </w:p>
                    <w:p w14:paraId="79263ECF" w14:textId="77777777" w:rsidR="008A6B31" w:rsidRDefault="004D66A5" w:rsidP="008A6B31">
                      <w:pPr>
                        <w:pStyle w:val="ListParagraph"/>
                        <w:numPr>
                          <w:ilvl w:val="0"/>
                          <w:numId w:val="26"/>
                        </w:numPr>
                        <w:ind w:left="450"/>
                        <w:rPr>
                          <w:sz w:val="21"/>
                          <w:szCs w:val="21"/>
                        </w:rPr>
                      </w:pPr>
                      <w:r w:rsidRPr="008A6B31">
                        <w:rPr>
                          <w:sz w:val="21"/>
                          <w:szCs w:val="21"/>
                        </w:rPr>
                        <w:t>Defense Human Resource Activity (DHRA)</w:t>
                      </w:r>
                    </w:p>
                    <w:p w14:paraId="0908175B" w14:textId="4B448CC0" w:rsidR="0037060F" w:rsidRDefault="004D66A5" w:rsidP="008A6B31">
                      <w:pPr>
                        <w:pStyle w:val="ListParagraph"/>
                        <w:numPr>
                          <w:ilvl w:val="0"/>
                          <w:numId w:val="26"/>
                        </w:numPr>
                        <w:ind w:left="450"/>
                        <w:rPr>
                          <w:sz w:val="21"/>
                          <w:szCs w:val="21"/>
                        </w:rPr>
                      </w:pPr>
                      <w:r w:rsidRPr="008A6B31">
                        <w:rPr>
                          <w:sz w:val="21"/>
                          <w:szCs w:val="21"/>
                        </w:rPr>
                        <w:t>Army Research Laboratory (ARL)</w:t>
                      </w:r>
                    </w:p>
                    <w:p w14:paraId="7D1901A0" w14:textId="77777777" w:rsidR="004D66A5" w:rsidRDefault="004D66A5" w:rsidP="0017565C">
                      <w:pPr>
                        <w:pBdr>
                          <w:bottom w:val="single" w:sz="4" w:space="1" w:color="auto"/>
                        </w:pBdr>
                      </w:pPr>
                    </w:p>
                  </w:txbxContent>
                </v:textbox>
              </v:shape>
            </w:pict>
          </mc:Fallback>
        </mc:AlternateContent>
      </w:r>
    </w:p>
    <w:sectPr w:rsidR="001B2964" w:rsidRPr="005907EF" w:rsidSect="00AE5225">
      <w:pgSz w:w="12240" w:h="15840"/>
      <w:pgMar w:top="720" w:right="288"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030"/>
    <w:multiLevelType w:val="multilevel"/>
    <w:tmpl w:val="87DA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15F4D"/>
    <w:multiLevelType w:val="multilevel"/>
    <w:tmpl w:val="C16C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20A95"/>
    <w:multiLevelType w:val="hybridMultilevel"/>
    <w:tmpl w:val="4894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350AB"/>
    <w:multiLevelType w:val="hybridMultilevel"/>
    <w:tmpl w:val="EF204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9F59EB"/>
    <w:multiLevelType w:val="multilevel"/>
    <w:tmpl w:val="AC2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526A1"/>
    <w:multiLevelType w:val="multilevel"/>
    <w:tmpl w:val="49B8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91ABF"/>
    <w:multiLevelType w:val="hybridMultilevel"/>
    <w:tmpl w:val="15608834"/>
    <w:lvl w:ilvl="0" w:tplc="9CD072BC">
      <w:start w:val="180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2A141E"/>
    <w:multiLevelType w:val="multilevel"/>
    <w:tmpl w:val="D86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036323"/>
    <w:multiLevelType w:val="multilevel"/>
    <w:tmpl w:val="203C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C8350F"/>
    <w:multiLevelType w:val="multilevel"/>
    <w:tmpl w:val="940C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305845"/>
    <w:multiLevelType w:val="hybridMultilevel"/>
    <w:tmpl w:val="2C74CE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9492FB3"/>
    <w:multiLevelType w:val="hybridMultilevel"/>
    <w:tmpl w:val="25FC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3780C"/>
    <w:multiLevelType w:val="hybridMultilevel"/>
    <w:tmpl w:val="5E30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21E0D"/>
    <w:multiLevelType w:val="multilevel"/>
    <w:tmpl w:val="12F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FC5580"/>
    <w:multiLevelType w:val="hybridMultilevel"/>
    <w:tmpl w:val="E446DCBA"/>
    <w:lvl w:ilvl="0" w:tplc="FF7A7B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D6B79"/>
    <w:multiLevelType w:val="hybridMultilevel"/>
    <w:tmpl w:val="9162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86E01"/>
    <w:multiLevelType w:val="hybridMultilevel"/>
    <w:tmpl w:val="D11E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00327"/>
    <w:multiLevelType w:val="hybridMultilevel"/>
    <w:tmpl w:val="1EA8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50A31"/>
    <w:multiLevelType w:val="hybridMultilevel"/>
    <w:tmpl w:val="4C06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47288"/>
    <w:multiLevelType w:val="hybridMultilevel"/>
    <w:tmpl w:val="CAAA765C"/>
    <w:lvl w:ilvl="0" w:tplc="5E22A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91A6C"/>
    <w:multiLevelType w:val="hybridMultilevel"/>
    <w:tmpl w:val="A6883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862D6E"/>
    <w:multiLevelType w:val="multilevel"/>
    <w:tmpl w:val="441C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2652E2"/>
    <w:multiLevelType w:val="hybridMultilevel"/>
    <w:tmpl w:val="EF2AAE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60839"/>
    <w:multiLevelType w:val="multilevel"/>
    <w:tmpl w:val="425C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A93683"/>
    <w:multiLevelType w:val="multilevel"/>
    <w:tmpl w:val="1F64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AD2DB6"/>
    <w:multiLevelType w:val="multilevel"/>
    <w:tmpl w:val="D38E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6242A3"/>
    <w:multiLevelType w:val="hybridMultilevel"/>
    <w:tmpl w:val="62F821F6"/>
    <w:lvl w:ilvl="0" w:tplc="DD7A3EE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FC07EE"/>
    <w:multiLevelType w:val="multilevel"/>
    <w:tmpl w:val="D296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02598D"/>
    <w:multiLevelType w:val="multilevel"/>
    <w:tmpl w:val="59F8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0F39A0"/>
    <w:multiLevelType w:val="multilevel"/>
    <w:tmpl w:val="EE0A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1"/>
  </w:num>
  <w:num w:numId="3">
    <w:abstractNumId w:val="29"/>
  </w:num>
  <w:num w:numId="4">
    <w:abstractNumId w:val="23"/>
  </w:num>
  <w:num w:numId="5">
    <w:abstractNumId w:val="22"/>
  </w:num>
  <w:num w:numId="6">
    <w:abstractNumId w:val="10"/>
  </w:num>
  <w:num w:numId="7">
    <w:abstractNumId w:val="17"/>
  </w:num>
  <w:num w:numId="8">
    <w:abstractNumId w:val="13"/>
  </w:num>
  <w:num w:numId="9">
    <w:abstractNumId w:val="25"/>
  </w:num>
  <w:num w:numId="10">
    <w:abstractNumId w:val="1"/>
  </w:num>
  <w:num w:numId="11">
    <w:abstractNumId w:val="2"/>
  </w:num>
  <w:num w:numId="12">
    <w:abstractNumId w:val="28"/>
  </w:num>
  <w:num w:numId="13">
    <w:abstractNumId w:val="5"/>
  </w:num>
  <w:num w:numId="14">
    <w:abstractNumId w:val="7"/>
  </w:num>
  <w:num w:numId="15">
    <w:abstractNumId w:val="3"/>
  </w:num>
  <w:num w:numId="16">
    <w:abstractNumId w:val="24"/>
  </w:num>
  <w:num w:numId="17">
    <w:abstractNumId w:val="4"/>
  </w:num>
  <w:num w:numId="18">
    <w:abstractNumId w:val="27"/>
  </w:num>
  <w:num w:numId="19">
    <w:abstractNumId w:val="9"/>
  </w:num>
  <w:num w:numId="20">
    <w:abstractNumId w:val="11"/>
  </w:num>
  <w:num w:numId="21">
    <w:abstractNumId w:val="8"/>
  </w:num>
  <w:num w:numId="22">
    <w:abstractNumId w:val="15"/>
  </w:num>
  <w:num w:numId="23">
    <w:abstractNumId w:val="0"/>
  </w:num>
  <w:num w:numId="24">
    <w:abstractNumId w:val="12"/>
  </w:num>
  <w:num w:numId="25">
    <w:abstractNumId w:val="14"/>
  </w:num>
  <w:num w:numId="26">
    <w:abstractNumId w:val="18"/>
  </w:num>
  <w:num w:numId="27">
    <w:abstractNumId w:val="16"/>
  </w:num>
  <w:num w:numId="28">
    <w:abstractNumId w:val="6"/>
  </w:num>
  <w:num w:numId="29">
    <w:abstractNumId w:val="2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64"/>
    <w:rsid w:val="00052044"/>
    <w:rsid w:val="00072289"/>
    <w:rsid w:val="000C54B7"/>
    <w:rsid w:val="0017565C"/>
    <w:rsid w:val="001B2964"/>
    <w:rsid w:val="002D0406"/>
    <w:rsid w:val="0032257A"/>
    <w:rsid w:val="0037060F"/>
    <w:rsid w:val="00387FAF"/>
    <w:rsid w:val="003E35E0"/>
    <w:rsid w:val="003E7383"/>
    <w:rsid w:val="00481F31"/>
    <w:rsid w:val="004D66A5"/>
    <w:rsid w:val="005907EF"/>
    <w:rsid w:val="00685672"/>
    <w:rsid w:val="006A1A4F"/>
    <w:rsid w:val="006E4ECD"/>
    <w:rsid w:val="007638A6"/>
    <w:rsid w:val="00817140"/>
    <w:rsid w:val="00827386"/>
    <w:rsid w:val="008A378A"/>
    <w:rsid w:val="008A6B31"/>
    <w:rsid w:val="008C38B6"/>
    <w:rsid w:val="008F6F59"/>
    <w:rsid w:val="00A67D16"/>
    <w:rsid w:val="00AB176C"/>
    <w:rsid w:val="00AC529E"/>
    <w:rsid w:val="00AE5225"/>
    <w:rsid w:val="00AF1D60"/>
    <w:rsid w:val="00B104AD"/>
    <w:rsid w:val="00BF364F"/>
    <w:rsid w:val="00DD630B"/>
    <w:rsid w:val="00E2080A"/>
    <w:rsid w:val="00E86B5F"/>
    <w:rsid w:val="00EA11CD"/>
    <w:rsid w:val="00EE364F"/>
    <w:rsid w:val="00F371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ACD6"/>
  <w15:docId w15:val="{2EC0C423-398C-6E4B-82B0-EA811F84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17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964"/>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AB176C"/>
    <w:pPr>
      <w:ind w:left="720"/>
      <w:contextualSpacing/>
    </w:pPr>
  </w:style>
  <w:style w:type="character" w:customStyle="1" w:styleId="Heading2Char">
    <w:name w:val="Heading 2 Char"/>
    <w:basedOn w:val="DefaultParagraphFont"/>
    <w:link w:val="Heading2"/>
    <w:uiPriority w:val="9"/>
    <w:rsid w:val="00AB176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EA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CD"/>
    <w:rPr>
      <w:rFonts w:ascii="Tahoma" w:hAnsi="Tahoma" w:cs="Tahoma"/>
      <w:sz w:val="16"/>
      <w:szCs w:val="16"/>
    </w:rPr>
  </w:style>
  <w:style w:type="paragraph" w:styleId="NoSpacing">
    <w:name w:val="No Spacing"/>
    <w:uiPriority w:val="1"/>
    <w:qFormat/>
    <w:rsid w:val="008A6B31"/>
    <w:pPr>
      <w:spacing w:after="0" w:line="240" w:lineRule="auto"/>
    </w:pPr>
  </w:style>
  <w:style w:type="character" w:styleId="Hyperlink">
    <w:name w:val="Hyperlink"/>
    <w:basedOn w:val="DefaultParagraphFont"/>
    <w:uiPriority w:val="99"/>
    <w:unhideWhenUsed/>
    <w:rsid w:val="00817140"/>
    <w:rPr>
      <w:color w:val="0000FF" w:themeColor="hyperlink"/>
      <w:u w:val="single"/>
    </w:rPr>
  </w:style>
  <w:style w:type="character" w:styleId="UnresolvedMention">
    <w:name w:val="Unresolved Mention"/>
    <w:basedOn w:val="DefaultParagraphFont"/>
    <w:uiPriority w:val="99"/>
    <w:semiHidden/>
    <w:unhideWhenUsed/>
    <w:rsid w:val="00817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6733">
      <w:bodyDiv w:val="1"/>
      <w:marLeft w:val="0"/>
      <w:marRight w:val="0"/>
      <w:marTop w:val="0"/>
      <w:marBottom w:val="0"/>
      <w:divBdr>
        <w:top w:val="none" w:sz="0" w:space="0" w:color="auto"/>
        <w:left w:val="none" w:sz="0" w:space="0" w:color="auto"/>
        <w:bottom w:val="none" w:sz="0" w:space="0" w:color="auto"/>
        <w:right w:val="none" w:sz="0" w:space="0" w:color="auto"/>
      </w:divBdr>
    </w:div>
    <w:div w:id="242567509">
      <w:bodyDiv w:val="1"/>
      <w:marLeft w:val="0"/>
      <w:marRight w:val="0"/>
      <w:marTop w:val="0"/>
      <w:marBottom w:val="0"/>
      <w:divBdr>
        <w:top w:val="none" w:sz="0" w:space="0" w:color="auto"/>
        <w:left w:val="none" w:sz="0" w:space="0" w:color="auto"/>
        <w:bottom w:val="none" w:sz="0" w:space="0" w:color="auto"/>
        <w:right w:val="none" w:sz="0" w:space="0" w:color="auto"/>
      </w:divBdr>
    </w:div>
    <w:div w:id="304161416">
      <w:bodyDiv w:val="1"/>
      <w:marLeft w:val="0"/>
      <w:marRight w:val="0"/>
      <w:marTop w:val="0"/>
      <w:marBottom w:val="0"/>
      <w:divBdr>
        <w:top w:val="none" w:sz="0" w:space="0" w:color="auto"/>
        <w:left w:val="none" w:sz="0" w:space="0" w:color="auto"/>
        <w:bottom w:val="none" w:sz="0" w:space="0" w:color="auto"/>
        <w:right w:val="none" w:sz="0" w:space="0" w:color="auto"/>
      </w:divBdr>
    </w:div>
    <w:div w:id="435902438">
      <w:bodyDiv w:val="1"/>
      <w:marLeft w:val="0"/>
      <w:marRight w:val="0"/>
      <w:marTop w:val="0"/>
      <w:marBottom w:val="0"/>
      <w:divBdr>
        <w:top w:val="none" w:sz="0" w:space="0" w:color="auto"/>
        <w:left w:val="none" w:sz="0" w:space="0" w:color="auto"/>
        <w:bottom w:val="none" w:sz="0" w:space="0" w:color="auto"/>
        <w:right w:val="none" w:sz="0" w:space="0" w:color="auto"/>
      </w:divBdr>
    </w:div>
    <w:div w:id="523592961">
      <w:bodyDiv w:val="1"/>
      <w:marLeft w:val="0"/>
      <w:marRight w:val="0"/>
      <w:marTop w:val="0"/>
      <w:marBottom w:val="0"/>
      <w:divBdr>
        <w:top w:val="none" w:sz="0" w:space="0" w:color="auto"/>
        <w:left w:val="none" w:sz="0" w:space="0" w:color="auto"/>
        <w:bottom w:val="none" w:sz="0" w:space="0" w:color="auto"/>
        <w:right w:val="none" w:sz="0" w:space="0" w:color="auto"/>
      </w:divBdr>
      <w:divsChild>
        <w:div w:id="102044627">
          <w:marLeft w:val="0"/>
          <w:marRight w:val="0"/>
          <w:marTop w:val="0"/>
          <w:marBottom w:val="0"/>
          <w:divBdr>
            <w:top w:val="none" w:sz="0" w:space="0" w:color="auto"/>
            <w:left w:val="none" w:sz="0" w:space="0" w:color="auto"/>
            <w:bottom w:val="none" w:sz="0" w:space="0" w:color="auto"/>
            <w:right w:val="none" w:sz="0" w:space="0" w:color="auto"/>
          </w:divBdr>
          <w:divsChild>
            <w:div w:id="2110277140">
              <w:marLeft w:val="0"/>
              <w:marRight w:val="0"/>
              <w:marTop w:val="0"/>
              <w:marBottom w:val="0"/>
              <w:divBdr>
                <w:top w:val="none" w:sz="0" w:space="0" w:color="auto"/>
                <w:left w:val="none" w:sz="0" w:space="0" w:color="auto"/>
                <w:bottom w:val="none" w:sz="0" w:space="0" w:color="auto"/>
                <w:right w:val="none" w:sz="0" w:space="0" w:color="auto"/>
              </w:divBdr>
              <w:divsChild>
                <w:div w:id="12619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3381">
      <w:bodyDiv w:val="1"/>
      <w:marLeft w:val="0"/>
      <w:marRight w:val="0"/>
      <w:marTop w:val="0"/>
      <w:marBottom w:val="0"/>
      <w:divBdr>
        <w:top w:val="none" w:sz="0" w:space="0" w:color="auto"/>
        <w:left w:val="none" w:sz="0" w:space="0" w:color="auto"/>
        <w:bottom w:val="none" w:sz="0" w:space="0" w:color="auto"/>
        <w:right w:val="none" w:sz="0" w:space="0" w:color="auto"/>
      </w:divBdr>
      <w:divsChild>
        <w:div w:id="468208843">
          <w:marLeft w:val="0"/>
          <w:marRight w:val="0"/>
          <w:marTop w:val="0"/>
          <w:marBottom w:val="0"/>
          <w:divBdr>
            <w:top w:val="none" w:sz="0" w:space="0" w:color="auto"/>
            <w:left w:val="none" w:sz="0" w:space="0" w:color="auto"/>
            <w:bottom w:val="none" w:sz="0" w:space="0" w:color="auto"/>
            <w:right w:val="none" w:sz="0" w:space="0" w:color="auto"/>
          </w:divBdr>
          <w:divsChild>
            <w:div w:id="598560661">
              <w:marLeft w:val="0"/>
              <w:marRight w:val="0"/>
              <w:marTop w:val="0"/>
              <w:marBottom w:val="0"/>
              <w:divBdr>
                <w:top w:val="none" w:sz="0" w:space="0" w:color="auto"/>
                <w:left w:val="none" w:sz="0" w:space="0" w:color="auto"/>
                <w:bottom w:val="none" w:sz="0" w:space="0" w:color="auto"/>
                <w:right w:val="none" w:sz="0" w:space="0" w:color="auto"/>
              </w:divBdr>
              <w:divsChild>
                <w:div w:id="1925529492">
                  <w:marLeft w:val="6"/>
                  <w:marRight w:val="0"/>
                  <w:marTop w:val="0"/>
                  <w:marBottom w:val="0"/>
                  <w:divBdr>
                    <w:top w:val="none" w:sz="0" w:space="0" w:color="auto"/>
                    <w:left w:val="none" w:sz="0" w:space="0" w:color="auto"/>
                    <w:bottom w:val="none" w:sz="0" w:space="0" w:color="auto"/>
                    <w:right w:val="none" w:sz="0" w:space="0" w:color="auto"/>
                  </w:divBdr>
                  <w:divsChild>
                    <w:div w:id="6576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88312">
      <w:bodyDiv w:val="1"/>
      <w:marLeft w:val="0"/>
      <w:marRight w:val="0"/>
      <w:marTop w:val="0"/>
      <w:marBottom w:val="0"/>
      <w:divBdr>
        <w:top w:val="none" w:sz="0" w:space="0" w:color="auto"/>
        <w:left w:val="none" w:sz="0" w:space="0" w:color="auto"/>
        <w:bottom w:val="none" w:sz="0" w:space="0" w:color="auto"/>
        <w:right w:val="none" w:sz="0" w:space="0" w:color="auto"/>
      </w:divBdr>
      <w:divsChild>
        <w:div w:id="762410096">
          <w:marLeft w:val="0"/>
          <w:marRight w:val="0"/>
          <w:marTop w:val="0"/>
          <w:marBottom w:val="0"/>
          <w:divBdr>
            <w:top w:val="none" w:sz="0" w:space="0" w:color="auto"/>
            <w:left w:val="none" w:sz="0" w:space="0" w:color="auto"/>
            <w:bottom w:val="none" w:sz="0" w:space="0" w:color="auto"/>
            <w:right w:val="none" w:sz="0" w:space="0" w:color="auto"/>
          </w:divBdr>
          <w:divsChild>
            <w:div w:id="164522019">
              <w:marLeft w:val="0"/>
              <w:marRight w:val="0"/>
              <w:marTop w:val="0"/>
              <w:marBottom w:val="0"/>
              <w:divBdr>
                <w:top w:val="none" w:sz="0" w:space="0" w:color="auto"/>
                <w:left w:val="none" w:sz="0" w:space="0" w:color="auto"/>
                <w:bottom w:val="none" w:sz="0" w:space="0" w:color="auto"/>
                <w:right w:val="none" w:sz="0" w:space="0" w:color="auto"/>
              </w:divBdr>
              <w:divsChild>
                <w:div w:id="590893342">
                  <w:marLeft w:val="6"/>
                  <w:marRight w:val="0"/>
                  <w:marTop w:val="0"/>
                  <w:marBottom w:val="0"/>
                  <w:divBdr>
                    <w:top w:val="none" w:sz="0" w:space="0" w:color="auto"/>
                    <w:left w:val="none" w:sz="0" w:space="0" w:color="auto"/>
                    <w:bottom w:val="none" w:sz="0" w:space="0" w:color="auto"/>
                    <w:right w:val="none" w:sz="0" w:space="0" w:color="auto"/>
                  </w:divBdr>
                  <w:divsChild>
                    <w:div w:id="17312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553056">
      <w:bodyDiv w:val="1"/>
      <w:marLeft w:val="0"/>
      <w:marRight w:val="0"/>
      <w:marTop w:val="0"/>
      <w:marBottom w:val="0"/>
      <w:divBdr>
        <w:top w:val="none" w:sz="0" w:space="0" w:color="auto"/>
        <w:left w:val="none" w:sz="0" w:space="0" w:color="auto"/>
        <w:bottom w:val="none" w:sz="0" w:space="0" w:color="auto"/>
        <w:right w:val="none" w:sz="0" w:space="0" w:color="auto"/>
      </w:divBdr>
      <w:divsChild>
        <w:div w:id="1285766916">
          <w:marLeft w:val="0"/>
          <w:marRight w:val="0"/>
          <w:marTop w:val="0"/>
          <w:marBottom w:val="0"/>
          <w:divBdr>
            <w:top w:val="none" w:sz="0" w:space="0" w:color="auto"/>
            <w:left w:val="none" w:sz="0" w:space="0" w:color="auto"/>
            <w:bottom w:val="none" w:sz="0" w:space="0" w:color="auto"/>
            <w:right w:val="none" w:sz="0" w:space="0" w:color="auto"/>
          </w:divBdr>
          <w:divsChild>
            <w:div w:id="912086297">
              <w:marLeft w:val="0"/>
              <w:marRight w:val="0"/>
              <w:marTop w:val="0"/>
              <w:marBottom w:val="0"/>
              <w:divBdr>
                <w:top w:val="none" w:sz="0" w:space="0" w:color="auto"/>
                <w:left w:val="none" w:sz="0" w:space="0" w:color="auto"/>
                <w:bottom w:val="none" w:sz="0" w:space="0" w:color="auto"/>
                <w:right w:val="none" w:sz="0" w:space="0" w:color="auto"/>
              </w:divBdr>
              <w:divsChild>
                <w:div w:id="483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4074">
      <w:bodyDiv w:val="1"/>
      <w:marLeft w:val="0"/>
      <w:marRight w:val="0"/>
      <w:marTop w:val="0"/>
      <w:marBottom w:val="0"/>
      <w:divBdr>
        <w:top w:val="none" w:sz="0" w:space="0" w:color="auto"/>
        <w:left w:val="none" w:sz="0" w:space="0" w:color="auto"/>
        <w:bottom w:val="none" w:sz="0" w:space="0" w:color="auto"/>
        <w:right w:val="none" w:sz="0" w:space="0" w:color="auto"/>
      </w:divBdr>
    </w:div>
    <w:div w:id="900409762">
      <w:bodyDiv w:val="1"/>
      <w:marLeft w:val="0"/>
      <w:marRight w:val="0"/>
      <w:marTop w:val="0"/>
      <w:marBottom w:val="0"/>
      <w:divBdr>
        <w:top w:val="none" w:sz="0" w:space="0" w:color="auto"/>
        <w:left w:val="none" w:sz="0" w:space="0" w:color="auto"/>
        <w:bottom w:val="none" w:sz="0" w:space="0" w:color="auto"/>
        <w:right w:val="none" w:sz="0" w:space="0" w:color="auto"/>
      </w:divBdr>
      <w:divsChild>
        <w:div w:id="1512139765">
          <w:marLeft w:val="0"/>
          <w:marRight w:val="0"/>
          <w:marTop w:val="0"/>
          <w:marBottom w:val="0"/>
          <w:divBdr>
            <w:top w:val="none" w:sz="0" w:space="0" w:color="auto"/>
            <w:left w:val="none" w:sz="0" w:space="0" w:color="auto"/>
            <w:bottom w:val="none" w:sz="0" w:space="0" w:color="auto"/>
            <w:right w:val="none" w:sz="0" w:space="0" w:color="auto"/>
          </w:divBdr>
          <w:divsChild>
            <w:div w:id="961153867">
              <w:marLeft w:val="0"/>
              <w:marRight w:val="0"/>
              <w:marTop w:val="0"/>
              <w:marBottom w:val="0"/>
              <w:divBdr>
                <w:top w:val="none" w:sz="0" w:space="0" w:color="auto"/>
                <w:left w:val="none" w:sz="0" w:space="0" w:color="auto"/>
                <w:bottom w:val="none" w:sz="0" w:space="0" w:color="auto"/>
                <w:right w:val="none" w:sz="0" w:space="0" w:color="auto"/>
              </w:divBdr>
              <w:divsChild>
                <w:div w:id="193346849">
                  <w:marLeft w:val="6"/>
                  <w:marRight w:val="0"/>
                  <w:marTop w:val="0"/>
                  <w:marBottom w:val="0"/>
                  <w:divBdr>
                    <w:top w:val="none" w:sz="0" w:space="0" w:color="auto"/>
                    <w:left w:val="none" w:sz="0" w:space="0" w:color="auto"/>
                    <w:bottom w:val="none" w:sz="0" w:space="0" w:color="auto"/>
                    <w:right w:val="none" w:sz="0" w:space="0" w:color="auto"/>
                  </w:divBdr>
                  <w:divsChild>
                    <w:div w:id="4625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764627">
      <w:bodyDiv w:val="1"/>
      <w:marLeft w:val="0"/>
      <w:marRight w:val="0"/>
      <w:marTop w:val="0"/>
      <w:marBottom w:val="0"/>
      <w:divBdr>
        <w:top w:val="none" w:sz="0" w:space="0" w:color="auto"/>
        <w:left w:val="none" w:sz="0" w:space="0" w:color="auto"/>
        <w:bottom w:val="none" w:sz="0" w:space="0" w:color="auto"/>
        <w:right w:val="none" w:sz="0" w:space="0" w:color="auto"/>
      </w:divBdr>
    </w:div>
    <w:div w:id="1191185076">
      <w:bodyDiv w:val="1"/>
      <w:marLeft w:val="0"/>
      <w:marRight w:val="0"/>
      <w:marTop w:val="0"/>
      <w:marBottom w:val="0"/>
      <w:divBdr>
        <w:top w:val="none" w:sz="0" w:space="0" w:color="auto"/>
        <w:left w:val="none" w:sz="0" w:space="0" w:color="auto"/>
        <w:bottom w:val="none" w:sz="0" w:space="0" w:color="auto"/>
        <w:right w:val="none" w:sz="0" w:space="0" w:color="auto"/>
      </w:divBdr>
    </w:div>
    <w:div w:id="1363441017">
      <w:bodyDiv w:val="1"/>
      <w:marLeft w:val="0"/>
      <w:marRight w:val="0"/>
      <w:marTop w:val="0"/>
      <w:marBottom w:val="0"/>
      <w:divBdr>
        <w:top w:val="none" w:sz="0" w:space="0" w:color="auto"/>
        <w:left w:val="none" w:sz="0" w:space="0" w:color="auto"/>
        <w:bottom w:val="none" w:sz="0" w:space="0" w:color="auto"/>
        <w:right w:val="none" w:sz="0" w:space="0" w:color="auto"/>
      </w:divBdr>
    </w:div>
    <w:div w:id="1483154038">
      <w:bodyDiv w:val="1"/>
      <w:marLeft w:val="0"/>
      <w:marRight w:val="0"/>
      <w:marTop w:val="0"/>
      <w:marBottom w:val="0"/>
      <w:divBdr>
        <w:top w:val="none" w:sz="0" w:space="0" w:color="auto"/>
        <w:left w:val="none" w:sz="0" w:space="0" w:color="auto"/>
        <w:bottom w:val="none" w:sz="0" w:space="0" w:color="auto"/>
        <w:right w:val="none" w:sz="0" w:space="0" w:color="auto"/>
      </w:divBdr>
      <w:divsChild>
        <w:div w:id="152183632">
          <w:marLeft w:val="0"/>
          <w:marRight w:val="0"/>
          <w:marTop w:val="0"/>
          <w:marBottom w:val="0"/>
          <w:divBdr>
            <w:top w:val="none" w:sz="0" w:space="0" w:color="auto"/>
            <w:left w:val="none" w:sz="0" w:space="0" w:color="auto"/>
            <w:bottom w:val="none" w:sz="0" w:space="0" w:color="auto"/>
            <w:right w:val="none" w:sz="0" w:space="0" w:color="auto"/>
          </w:divBdr>
          <w:divsChild>
            <w:div w:id="537549520">
              <w:marLeft w:val="0"/>
              <w:marRight w:val="0"/>
              <w:marTop w:val="0"/>
              <w:marBottom w:val="0"/>
              <w:divBdr>
                <w:top w:val="none" w:sz="0" w:space="0" w:color="auto"/>
                <w:left w:val="none" w:sz="0" w:space="0" w:color="auto"/>
                <w:bottom w:val="none" w:sz="0" w:space="0" w:color="auto"/>
                <w:right w:val="none" w:sz="0" w:space="0" w:color="auto"/>
              </w:divBdr>
              <w:divsChild>
                <w:div w:id="9529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625230592">
      <w:bodyDiv w:val="1"/>
      <w:marLeft w:val="0"/>
      <w:marRight w:val="0"/>
      <w:marTop w:val="0"/>
      <w:marBottom w:val="0"/>
      <w:divBdr>
        <w:top w:val="none" w:sz="0" w:space="0" w:color="auto"/>
        <w:left w:val="none" w:sz="0" w:space="0" w:color="auto"/>
        <w:bottom w:val="none" w:sz="0" w:space="0" w:color="auto"/>
        <w:right w:val="none" w:sz="0" w:space="0" w:color="auto"/>
      </w:divBdr>
      <w:divsChild>
        <w:div w:id="835341049">
          <w:marLeft w:val="0"/>
          <w:marRight w:val="0"/>
          <w:marTop w:val="0"/>
          <w:marBottom w:val="0"/>
          <w:divBdr>
            <w:top w:val="none" w:sz="0" w:space="0" w:color="auto"/>
            <w:left w:val="none" w:sz="0" w:space="0" w:color="auto"/>
            <w:bottom w:val="none" w:sz="0" w:space="0" w:color="auto"/>
            <w:right w:val="none" w:sz="0" w:space="0" w:color="auto"/>
          </w:divBdr>
          <w:divsChild>
            <w:div w:id="1109081190">
              <w:marLeft w:val="0"/>
              <w:marRight w:val="0"/>
              <w:marTop w:val="0"/>
              <w:marBottom w:val="0"/>
              <w:divBdr>
                <w:top w:val="none" w:sz="0" w:space="0" w:color="auto"/>
                <w:left w:val="none" w:sz="0" w:space="0" w:color="auto"/>
                <w:bottom w:val="none" w:sz="0" w:space="0" w:color="auto"/>
                <w:right w:val="none" w:sz="0" w:space="0" w:color="auto"/>
              </w:divBdr>
              <w:divsChild>
                <w:div w:id="155416236">
                  <w:marLeft w:val="6"/>
                  <w:marRight w:val="0"/>
                  <w:marTop w:val="0"/>
                  <w:marBottom w:val="0"/>
                  <w:divBdr>
                    <w:top w:val="none" w:sz="0" w:space="0" w:color="auto"/>
                    <w:left w:val="none" w:sz="0" w:space="0" w:color="auto"/>
                    <w:bottom w:val="none" w:sz="0" w:space="0" w:color="auto"/>
                    <w:right w:val="none" w:sz="0" w:space="0" w:color="auto"/>
                  </w:divBdr>
                  <w:divsChild>
                    <w:div w:id="4828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94748">
      <w:bodyDiv w:val="1"/>
      <w:marLeft w:val="0"/>
      <w:marRight w:val="0"/>
      <w:marTop w:val="0"/>
      <w:marBottom w:val="0"/>
      <w:divBdr>
        <w:top w:val="none" w:sz="0" w:space="0" w:color="auto"/>
        <w:left w:val="none" w:sz="0" w:space="0" w:color="auto"/>
        <w:bottom w:val="none" w:sz="0" w:space="0" w:color="auto"/>
        <w:right w:val="none" w:sz="0" w:space="0" w:color="auto"/>
      </w:divBdr>
      <w:divsChild>
        <w:div w:id="512384296">
          <w:marLeft w:val="0"/>
          <w:marRight w:val="0"/>
          <w:marTop w:val="0"/>
          <w:marBottom w:val="0"/>
          <w:divBdr>
            <w:top w:val="none" w:sz="0" w:space="0" w:color="auto"/>
            <w:left w:val="none" w:sz="0" w:space="0" w:color="auto"/>
            <w:bottom w:val="none" w:sz="0" w:space="0" w:color="auto"/>
            <w:right w:val="none" w:sz="0" w:space="0" w:color="auto"/>
          </w:divBdr>
          <w:divsChild>
            <w:div w:id="384764823">
              <w:marLeft w:val="0"/>
              <w:marRight w:val="0"/>
              <w:marTop w:val="0"/>
              <w:marBottom w:val="0"/>
              <w:divBdr>
                <w:top w:val="none" w:sz="0" w:space="0" w:color="auto"/>
                <w:left w:val="none" w:sz="0" w:space="0" w:color="auto"/>
                <w:bottom w:val="none" w:sz="0" w:space="0" w:color="auto"/>
                <w:right w:val="none" w:sz="0" w:space="0" w:color="auto"/>
              </w:divBdr>
              <w:divsChild>
                <w:div w:id="9710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23596">
      <w:bodyDiv w:val="1"/>
      <w:marLeft w:val="0"/>
      <w:marRight w:val="0"/>
      <w:marTop w:val="0"/>
      <w:marBottom w:val="0"/>
      <w:divBdr>
        <w:top w:val="none" w:sz="0" w:space="0" w:color="auto"/>
        <w:left w:val="none" w:sz="0" w:space="0" w:color="auto"/>
        <w:bottom w:val="none" w:sz="0" w:space="0" w:color="auto"/>
        <w:right w:val="none" w:sz="0" w:space="0" w:color="auto"/>
      </w:divBdr>
    </w:div>
    <w:div w:id="2102987847">
      <w:bodyDiv w:val="1"/>
      <w:marLeft w:val="0"/>
      <w:marRight w:val="0"/>
      <w:marTop w:val="0"/>
      <w:marBottom w:val="0"/>
      <w:divBdr>
        <w:top w:val="none" w:sz="0" w:space="0" w:color="auto"/>
        <w:left w:val="none" w:sz="0" w:space="0" w:color="auto"/>
        <w:bottom w:val="none" w:sz="0" w:space="0" w:color="auto"/>
        <w:right w:val="none" w:sz="0" w:space="0" w:color="auto"/>
      </w:divBdr>
      <w:divsChild>
        <w:div w:id="73671055">
          <w:marLeft w:val="0"/>
          <w:marRight w:val="0"/>
          <w:marTop w:val="0"/>
          <w:marBottom w:val="0"/>
          <w:divBdr>
            <w:top w:val="none" w:sz="0" w:space="0" w:color="auto"/>
            <w:left w:val="none" w:sz="0" w:space="0" w:color="auto"/>
            <w:bottom w:val="none" w:sz="0" w:space="0" w:color="auto"/>
            <w:right w:val="none" w:sz="0" w:space="0" w:color="auto"/>
          </w:divBdr>
          <w:divsChild>
            <w:div w:id="405347080">
              <w:marLeft w:val="0"/>
              <w:marRight w:val="0"/>
              <w:marTop w:val="0"/>
              <w:marBottom w:val="0"/>
              <w:divBdr>
                <w:top w:val="none" w:sz="0" w:space="0" w:color="auto"/>
                <w:left w:val="none" w:sz="0" w:space="0" w:color="auto"/>
                <w:bottom w:val="none" w:sz="0" w:space="0" w:color="auto"/>
                <w:right w:val="none" w:sz="0" w:space="0" w:color="auto"/>
              </w:divBdr>
              <w:divsChild>
                <w:div w:id="427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win.Coleman@dsfeder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cats@dsfeder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win.Coleman@dsfedera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hcats@dsfederal.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705223A46174CB2EA858B6906F0CC" ma:contentTypeVersion="12" ma:contentTypeDescription="Create a new document." ma:contentTypeScope="" ma:versionID="66ed9f23eb9e67ac1a746c1279235bf1">
  <xsd:schema xmlns:xsd="http://www.w3.org/2001/XMLSchema" xmlns:xs="http://www.w3.org/2001/XMLSchema" xmlns:p="http://schemas.microsoft.com/office/2006/metadata/properties" xmlns:ns2="20a79529-5d69-45f8-9b6d-900f488b195d" xmlns:ns3="fb90f10f-9de4-4abb-afd2-bec371cdce65" targetNamespace="http://schemas.microsoft.com/office/2006/metadata/properties" ma:root="true" ma:fieldsID="00eabbfd8885855c40378fd0cc5fdb92" ns2:_="" ns3:_="">
    <xsd:import namespace="20a79529-5d69-45f8-9b6d-900f488b195d"/>
    <xsd:import namespace="fb90f10f-9de4-4abb-afd2-bec371cdce6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79529-5d69-45f8-9b6d-900f488b19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0f10f-9de4-4abb-afd2-bec371cdce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0a79529-5d69-45f8-9b6d-900f488b195d">5CDP27YC2MUV-1694315772-107531</_dlc_DocId>
    <_dlc_DocIdUrl xmlns="20a79529-5d69-45f8-9b6d-900f488b195d">
      <Url>https://dsfsen.sharepoint.com/sites/SEN/_layouts/15/DocIdRedir.aspx?ID=5CDP27YC2MUV-1694315772-107531</Url>
      <Description>5CDP27YC2MUV-1694315772-107531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499F00-D7BC-4891-B727-7F4DA78EF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79529-5d69-45f8-9b6d-900f488b195d"/>
    <ds:schemaRef ds:uri="fb90f10f-9de4-4abb-afd2-bec371cdc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D616A-7BEE-492E-8442-889C8981C38B}">
  <ds:schemaRefs>
    <ds:schemaRef ds:uri="http://schemas.microsoft.com/office/2006/metadata/properties"/>
    <ds:schemaRef ds:uri="http://schemas.microsoft.com/office/infopath/2007/PartnerControls"/>
    <ds:schemaRef ds:uri="20a79529-5d69-45f8-9b6d-900f488b195d"/>
  </ds:schemaRefs>
</ds:datastoreItem>
</file>

<file path=customXml/itemProps3.xml><?xml version="1.0" encoding="utf-8"?>
<ds:datastoreItem xmlns:ds="http://schemas.openxmlformats.org/officeDocument/2006/customXml" ds:itemID="{19B97501-AD1E-46E2-9570-166478A6E575}">
  <ds:schemaRefs>
    <ds:schemaRef ds:uri="http://schemas.microsoft.com/sharepoint/v3/contenttype/forms"/>
  </ds:schemaRefs>
</ds:datastoreItem>
</file>

<file path=customXml/itemProps4.xml><?xml version="1.0" encoding="utf-8"?>
<ds:datastoreItem xmlns:ds="http://schemas.openxmlformats.org/officeDocument/2006/customXml" ds:itemID="{D21BEE99-DD22-4C4F-89EA-90F20FE345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Nasim Lashaninejad</dc:creator>
  <cp:lastModifiedBy>Maggie Lin</cp:lastModifiedBy>
  <cp:revision>2</cp:revision>
  <dcterms:created xsi:type="dcterms:W3CDTF">2022-02-07T06:01:00Z</dcterms:created>
  <dcterms:modified xsi:type="dcterms:W3CDTF">2022-02-07T06:01:00Z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0x0101005A5705223A46174CB2EA858B6906F0CC</vt:lpwstr>
  </property>
  <property fmtid="{D5CDD505-2E9C-101B-9397-08002B2CF9AE}" pid="3" name="_dlc_DocIdItemGuid">
    <vt:lpwstr>8acf7c3d-4ec1-4d74-9274-85fbe74fd68e</vt:lpwstr>
  </property>
</Properties>
</file>